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02:18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byly objeveny vzácné středověké fresky</w:t>
      </w:r>
    </w:p>
    <w:p>
      <w:pPr/>
      <w:r>
        <w:rPr/>
        <w:t xml:space="preserve">Když se v kostele Povýšení svatého kříže v Karviné-Fryštátě pustili restaurátoři do malování, dočkali se radostné události. Na zdech gotické křestní kaple kostela nalezli fragmenty vzácných středověkých fresek.</w:t>
      </w:r>
    </w:p>
    <w:p>
      <w:pPr/>
      <w:r>
        <w:rPr/>
        <w:t xml:space="preserve">Dalibor Halátek, Národní památkový ústav Ostrava: </w:t>
      </w:r>
      <w:r>
        <w:rPr>
          <w:i w:val="1"/>
          <w:iCs w:val="1"/>
        </w:rPr>
        <w:t xml:space="preserve">"Každé nalezení gotických maleb je prostě výjimečné a neděje se každý den."</w:t>
      </w:r>
    </w:p>
    <w:p>
      <w:pPr/>
      <w:r>
        <w:rPr/>
        <w:t xml:space="preserve">Omítkové a vápenné vrstvy musejí být odkrývány mechanicky.</w:t>
      </w:r>
    </w:p>
    <w:p>
      <w:pPr/>
      <w:r>
        <w:rPr/>
        <w:t xml:space="preserve">Romana Balcarová, restaurátorka:</w:t>
      </w:r>
      <w:r>
        <w:rPr>
          <w:i w:val="1"/>
          <w:iCs w:val="1"/>
        </w:rPr>
        <w:t xml:space="preserve"> "Je to práce velmi časově náročná, takže optimální je jeden rok odkrývat a zpevňovat ty omítky a další rok dokončit restaurování po vyzrání."</w:t>
      </w:r>
    </w:p>
    <w:p>
      <w:pPr/>
      <w:r>
        <w:rPr/>
        <w:t xml:space="preserve">Co všechno se skrývá pod silnou vrstvou vyrovnávacího štuku a osmi vápennými nátěry zatím není zcela jasné. Prozatím se podařilo odkrýt dvě figury a letícího anděla.</w:t>
      </w:r>
    </w:p>
    <w:p>
      <w:pPr/>
      <w:r>
        <w:rPr/>
        <w:t xml:space="preserve">Dalibor Halátek, Národní památkový ústav Ostrava: </w:t>
      </w:r>
      <w:r>
        <w:rPr>
          <w:i w:val="1"/>
          <w:iCs w:val="1"/>
        </w:rPr>
        <w:t xml:space="preserve">"Na té levé je bezpochyby královská postava, protože je to mužská postava s korunou, takže bezpochyby král, který drží v ruce nějaký kyj, takže pravděpodobně někoho zabíjí. Na té druhé straně je andělská postavička, která slétá z nebes."</w:t>
      </w:r>
    </w:p>
    <w:p>
      <w:pPr/>
      <w:r>
        <w:rPr/>
        <w:t xml:space="preserve">Nejčastěji se tato scéna objevuje na vyobrazení Neposkvrněného početí Panny Marie. Autor této středověké výmalby ale zřejmě zůstane nepoznán.</w:t>
      </w:r>
    </w:p>
    <w:p>
      <w:pPr/>
      <w:r>
        <w:rPr/>
        <w:t xml:space="preserve">Romana Balcarová, restaurátorka:</w:t>
      </w:r>
      <w:r>
        <w:rPr>
          <w:i w:val="1"/>
          <w:iCs w:val="1"/>
        </w:rPr>
        <w:t xml:space="preserve"> "Středověké malby jsou většinou anonymní, maximálně se přiřazuje nějaké zástupné jméno, ale známe ze středověku velmi málo přesných jmen."</w:t>
      </w:r>
    </w:p>
    <w:p>
      <w:pPr/>
      <w:r>
        <w:rPr/>
        <w:t xml:space="preserve">Co bude se vzácným nálezem dál s ještě neví. Odkrytí a restaurování by stálo miliony korun. O všem tedy rozhodne farnost, která je zároveň investorem.</w:t>
      </w:r>
    </w:p>
    <w:p>
      <w:pPr/>
      <w:r>
        <w:rPr/>
        <w:t xml:space="preserve">Daniel Vícha, farář:</w:t>
      </w:r>
      <w:r>
        <w:rPr>
          <w:i w:val="1"/>
          <w:iCs w:val="1"/>
        </w:rPr>
        <w:t xml:space="preserve"> "Letos se budeme snažit najít různé finance, různé zdroje, potom pokud se podaří nějakou adekvátní částku najít bychom mohli v dalším roce pokračovat. V tuto chvíli je to pro nás velký otazník."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"Díky tomu, že je to opravdu tak výjimečná záležitost, tak se k tomu budeme muset výjimečně postavit. Takže zcela jistě se finančně na tom budeme spolupodílet."</w:t>
      </w:r>
    </w:p>
    <w:p>
      <w:pPr/>
      <w:r>
        <w:rPr/>
        <w:t xml:space="preserve"> Za posledních 15 let se podařilo v celém MS kraji odkrýt podobné celoplošné malby pouze v kostele svatého Benedikta v Kostelci u Krnova a ve Starém Městě 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57/v-karvinskem-kostele-byly-objeveny-vzacne-stredovek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