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Černé louce v Ostravě začal veletrh cestovního ruchu</w:t>
      </w:r>
    </w:p>
    <w:p>
      <w:pPr/>
      <w:r>
        <w:rPr/>
        <w:t xml:space="preserve">Dovolená a Region, Lázeňství je už tradiční a největší výstavou cestovního ruchu v Moravskoslezském kraji. Návštěvníkům nabízí velké množství nejrůznějších tipů na trávení volného času a dovolené. Na své si přijdou zájemci o aktivní odpočinek i lenoši. Na stáncích se prezentují města, lokality a například i Moravskoslezský kraj.</w:t>
      </w:r>
    </w:p>
    <w:p>
      <w:pPr/>
      <w:r>
        <w:rPr/>
        <w:t xml:space="preserve">Ivan Strachoň (KSČM), náměstek hejtmana MS kraje: “Chceme představit industriální dědictví a chceme zvát lidi i do krásné přírody.”</w:t>
      </w:r>
    </w:p>
    <w:p>
      <w:pPr/>
      <w:r>
        <w:rPr/>
        <w:t xml:space="preserve">Elen Jeřábková, město Příbor: “Město Příbor prezentujeme hlavně Piaristickými zahradami.”</w:t>
      </w:r>
    </w:p>
    <w:p>
      <w:pPr/>
      <w:r>
        <w:rPr/>
        <w:t xml:space="preserve">Výstava informuje o zajímavostech, turistických stezkách, festivalech a samozřejmě o památkách.</w:t>
      </w:r>
    </w:p>
    <w:p>
      <w:pPr/>
      <w:r>
        <w:rPr/>
        <w:t xml:space="preserve">anketa: návštěvníci výstavy: 1/ “Vždycky si tu něco vybereme a dokud to jde, jedeme.” 2/ “Vždycky si tu najdu nějakou malou mapku té oblasti, kam se chystám.”</w:t>
      </w:r>
    </w:p>
    <w:p>
      <w:pPr/>
      <w:r>
        <w:rPr/>
        <w:t xml:space="preserve">Výstava Dovolená a Region, Lázeňství potrvá do neděle 6. března. Souběžně s ní probíhá na Černé louce také Ostravský knižní veletrh.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040/na-cerne-louce-v-ostrave-zacal-veletrh-cestovniho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2026-06-26T00:33:42+02:00</dcterms:created>
  <dcterms:modified xsi:type="dcterms:W3CDTF">2026-06-26T00:33:42+02:00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