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vynášeli Mařenu i Mařocha</w:t>
      </w:r>
    </w:p>
    <w:p>
      <w:pPr/>
      <w:r>
        <w:rPr/>
        <w:t xml:space="preserve">Vynášení zimy patří ke starým pohanským zvykům. S křesťanským Velikonocemi se pak spojil až o mnoho století později. Symbolem je slaměná Mařena.</w:t>
      </w:r>
    </w:p>
    <w:p>
      <w:pPr/>
      <w:r>
        <w:rPr/>
        <w:t xml:space="preserve">Monika Drtilová, Dětský folklórní soubor Úsměv:</w:t>
      </w:r>
    </w:p>
    <w:p>
      <w:pPr/>
      <w:r>
        <w:rPr/>
        <w:t xml:space="preserve">“Má klasickou slezskou košulu, bílou sukni, bilou zástěru. Kolem hlavy má bílý šátek a kolem krku vyfouknutá vajíčka.”</w:t>
      </w:r>
    </w:p>
    <w:p>
      <w:pPr/>
      <w:r>
        <w:rPr/>
        <w:t xml:space="preserve">Na cestě k řece Opavě doprovodil Mařenu podle slezského zvyku také její galán.</w:t>
      </w:r>
    </w:p>
    <w:p>
      <w:pPr/>
      <w:r>
        <w:rPr/>
        <w:t xml:space="preserve">Jaroslava Poláková, organizátorka akce, ředitelka SVČ Opava:</w:t>
      </w:r>
    </w:p>
    <w:p>
      <w:pPr/>
      <w:r>
        <w:rPr/>
        <w:t xml:space="preserve">“Mařoch tady symbolizoval postavu muže a byl to vysloužilý voják. Měl by mít fajfku, čepici, metály na sobě.”</w:t>
      </w:r>
    </w:p>
    <w:p>
      <w:pPr/>
      <w:r>
        <w:rPr/>
        <w:t xml:space="preserve">Průvod se seřadil na Dolním náměstí a pak se vydal směrem k řece Opavě. K muzikantům a tanečníkům opaských folkórních souborů se přidali také ostatní lidé. U řeky přišly obě figuríny podle tradice o dobové oblečení. Seno vzplálo plamenem a za zpěvu a jásotu bylo hozeno do vody. Proud pak symbol odcházející zimy unášel pryč. Chladné počasí jaro sice ještě nevěstilo, ovšem že brzy přijde – o tom nebylo pochyb. „Když už jsme tu Mařenu pochovali, tak teď už to musí být,“ uzavřel vynášení Mařeny jeden z Opavanů.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157/v-opave-vynaseli-marenu-i-mar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