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vrátil filmový festival Febiofest</w:t>
      </w:r>
    </w:p>
    <w:p>
      <w:pPr/>
      <w:r>
        <w:rPr/>
        <w:t xml:space="preserve">Po třech letech se do Ostravy vrací mezinárodní filmový festival Febiofest. Po ukončení programu festivalu v Praze cestují filmy po všech krajích. Letos se po Opavě, Havířovu a Karviné znovu vrátil festival do Ostravy. </w:t>
      </w:r>
    </w:p>
    <w:p>
      <w:pPr/>
      <w:r>
        <w:rPr/>
        <w:t xml:space="preserve">Jaroslav Korytář, spoluorganizátor Febiofestu v Ostravě: “Já jsem byl velmi potěšen rozhodnutím Fero Feniče spustit regionální ozvěny. To znamená, že festival není jenom pražský, ale objíždí celou republiku a každým rokem získává větší věhlas.” </w:t>
      </w:r>
    </w:p>
    <w:p>
      <w:pPr/>
      <w:r>
        <w:rPr/>
        <w:t xml:space="preserve">Zdeněk Podhůrský, moderátor Febiofestu: “Je to festival, který jezdí za divákem, tak to je krásná věc. Je to úžasné.”</w:t>
      </w:r>
    </w:p>
    <w:p>
      <w:pPr/>
      <w:r>
        <w:rPr/>
        <w:t xml:space="preserve">V ostravském Cinestaru se od pondělka do středy promítne 10 vybraných  filmů. Celkem se v rámci 23 ročníku Febiofestu promítá 160 filmů natočených v 50 zemích světa. Novinkou je to, že od letošního roku mají České filmy svou sekci. </w:t>
      </w:r>
    </w:p>
    <w:p>
      <w:pPr/>
      <w:r>
        <w:rPr/>
        <w:t xml:space="preserve">Kamil Spáčil, ředitel Febiofestu: “Festival představuje z 80 procent filmy, které se zde do distribuce nedostanou. Jsou minoritní nebo něčím zvláštní.” </w:t>
      </w:r>
    </w:p>
    <w:p>
      <w:pPr/>
      <w:r>
        <w:rPr/>
        <w:t xml:space="preserve">Z českých filmů se v Ostravě představují Smrtelné historky a Já, Olga Hepnarová o poslední ženě, která byla v Československu odsouzena k trestu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392/do-ostravy-se-vratil-filmovy-festival-febio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2026-07-10T08:55:43+02:00</dcterms:created>
  <dcterms:modified xsi:type="dcterms:W3CDTF">2026-07-10T08:55:43+02:00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