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na přání</w:t>
      </w:r>
    </w:p>
    <w:p>
      <w:pPr/>
      <w:r>
        <w:rPr/>
        <w:t xml:space="preserve">Smyslem celého projektu je zkvalitnit prostředí pro bydlení i odpočinek. Obsahují vylepšení veřejného prostranství, novou zeleň, uliční prostory, hřiště, nové odpočinkové zóny mezi domy i optimální dopravní řešení.</w:t>
      </w:r>
    </w:p>
    <w:p>
      <w:pPr/>
      <w:r>
        <w:rPr/>
        <w:t xml:space="preserve">Libuše Krupková, vedoucí stavebního odboru Karviná: </w:t>
      </w:r>
      <w:r>
        <w:rPr>
          <w:i w:val="1"/>
          <w:iCs w:val="1"/>
        </w:rPr>
        <w:t xml:space="preserve">"Máme zpracován projekt, který je vlastně začátkem regenerace, ten první počin, tak, abychom si mohli sáhnout, jak na peníze z ministerstva pro místní rozvoj, co se týká regenerace panelových sídlišť, tak v podstatě i z peněz možností EU."</w:t>
      </w:r>
    </w:p>
    <w:p>
      <w:pPr/>
      <w:r>
        <w:rPr/>
        <w:t xml:space="preserve">Například na sídlišti v Hranicích by mohla, podle navrženého projektu, vzniknout dokonce promenáda pro lázeňské hosty. Eva Špačková, architektka: </w:t>
      </w:r>
      <w:r>
        <w:rPr>
          <w:i w:val="1"/>
          <w:iCs w:val="1"/>
        </w:rPr>
        <w:t xml:space="preserve">"Mám za to, že prostě sídliště potřebuje oživit a k oživení všechen potenciál, který tam je. A podle mě velkým potenciálem města jsou lázně, Lázně Darkov a rehabilitační ústav a tento rehabilitační ústav vlastně leží v těsné blízkosti a v návaznosti na lázně a neustále v něm pobývá spousta lázeňských hostů, kteří by měli mít příležitost k vycházkám, k promenádě, jak si to v lázních představujeme. Tato promenáda by se mohla stát součástí sídliště, takovým jakýmsi srdcem. Chtěla bych k tomu ještě říct, že z ankety zároveň vyplynulo, že obyvatelé ani tak netouží po tom, aby se sídliště nějak zvlášť zahušťovalo, že si váží toho, že jsou tam velké rozlehlé zelené plochy, a že jde spíše o to, jak tyto zelené plochy zkvalitnit. V tom je, v podstatě, veliký kus zodpovědnosti, protože v Hranicích bydlí lidé, kteří jsou poměrně spokojeni s místem, kde žijí, nemají v úmyslu se ve velké většině se z tohoto místa stěhovat a o to větší je vlastně kladený důraz na to, aby se podmínky v sídlišti aspoň v rámci možností vylepšili."</w:t>
      </w:r>
    </w:p>
    <w:p>
      <w:pPr/>
      <w:r>
        <w:rPr/>
        <w:t xml:space="preserve">Ankety byly dobrovolné a výsledné zhotovené projekty si lidé mohou prohlédnout nejen v prostorách knihovny v Karviné-Fryštátě, ale i ve vstupní hale střední průmyslové školy.</w:t>
      </w:r>
    </w:p>
    <w:p>
      <w:pPr/>
      <w:r>
        <w:rPr/>
        <w:t xml:space="preserve">Libuše Krupková, vedoucí stavebního odboru Karviná: </w:t>
      </w:r>
      <w:r>
        <w:rPr>
          <w:i w:val="1"/>
          <w:iCs w:val="1"/>
        </w:rPr>
        <w:t xml:space="preserve">"Oslovovali jsme všechny věkové skupiny. Dalo by se říct, že počet respondentů je víceméně shodný, ale ty problémy k řešení jsou trošičku rozdílné."</w:t>
      </w:r>
    </w:p>
    <w:p>
      <w:pPr/>
      <w:r>
        <w:rPr/>
        <w:t xml:space="preserve">Výstava je přístupná do konce ledna a architekti čekají na další připomínky a vylepšení. Důležité budou také veřejné debaty k této problematice, které se budou konat v prostorách průmyslové školy. O městské části Karviná-Hranice mohou lidé přijít diskutovat 2. února v 16 hodin a k části Ráj jsou zváni 9. února taktéž ve čtyři hodiny odpoledne, do průmyslové školy v Karviné Hranicích.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"Na obě dvě setkání bych občany rád pozval, protože přeci jen ta anketa, té se zúčastnilo určité procento lidí, nebyli to všichni a i ti, kteří se té ankety nezúčastnili tak by bylo dobré, kdyby tam přišli a na tom veřejném projednání třeba řekli svůj názor, ať máme co největší obrázek o tom, co máme ve městě zlepšit a jak celé to prostředí zkvalitnit tak, aby se tady všem žilo dobře."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22/sidliste-na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2026-04-07T23:10:10+02:00</dcterms:created>
  <dcterms:modified xsi:type="dcterms:W3CDTF">2026-04-07T23:10:10+02:00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