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Alešem Saliborem o soutěži Vesnice roku 2010</w:t>
      </w:r>
    </w:p>
    <w:p>
      <w:pPr/>
      <w:r>
        <w:rPr/>
        <w:t xml:space="preserve">TV Polar: Pane starosto, co vy osobně, jako občan Hlavnice považujete za největší devizu vaší obce?</w:t>
      </w:r>
    </w:p>
    <w:p>
      <w:pPr/>
      <w:r>
        <w:rPr/>
        <w:t xml:space="preserve">Aleš Salibor (nez.), starosta obce Hlavnice: </w:t>
      </w:r>
      <w:r>
        <w:rPr>
          <w:i w:val="1"/>
          <w:iCs w:val="1"/>
        </w:rPr>
        <w:t xml:space="preserve">"Je to především bohatý společenský a kulturní život v Hlavnici. U nás pracuje velmi aktivně sedm spolků, které dělají spoustu různých akcí pro lidi, a to nabaluje na sebe další věci. Lidé tím, že se scházejí ve spolcích a spolupracují, cítí pak větší pocit sounáležitosti."</w:t>
      </w:r>
    </w:p>
    <w:p>
      <w:pPr/>
      <w:r>
        <w:rPr/>
        <w:t xml:space="preserve">TV Polar: Jak vítězství v krajském kole soutěže Vesnice roku vaši lidé prožívají?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"Občané to přivítali s velkým nadšením, jsem tomu rád, určitě si všichni uvědomujeme, jaký je to velký úspěch pro naši malou obec, a myslím si, že i do budoucna to bude pro nás velký přínos."</w:t>
      </w:r>
    </w:p>
    <w:p>
      <w:pPr/>
      <w:r>
        <w:rPr/>
        <w:t xml:space="preserve">TV Polar: Teď bychom mohli inspirovat i jiné vesnice, které by se rády přihlásily do dalšího ročníku soutěže Vesnice roku. Co to obnáší, účast v takovéto soutěži?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"Prvním předpokladem je, aby obec stavěla přihlášku do soutěže na pevných základech. Je potřeba, aby v obci byla znatelná nějaká práce, nějaká činnost, ne tvořena uměle, jednorázově, ale aby byla tvořena kontinuálně a aby nějaké pevné základy ta obec měla. A to byl i náš případ, kdy jsme mohli na pevných základech stavět. A ta přihláška do soutěže vyžaduje i soulad mezi vedením obce a občany, mezi zastupitelstvem, složkami obce, spolky a místními firmami a všemi dalšími lidmi, kteří v obci působí."</w:t>
      </w:r>
    </w:p>
    <w:p>
      <w:pPr/>
      <w:r>
        <w:rPr/>
        <w:t xml:space="preserve">TV Polar: Před vámi je teď celostátní kolo soutěže Vesnice roku - Hlavnice bude reprezentovat celý Moravskoslezský kraj, a to je velká zodpovědnost, jak se připravujete?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"Je třeba nachystat plno organizačních věcí, sestavit program, věnujeme tomu hodně času a úsilí tak, abychom k tomu dobrému výsledku dobře nakročili."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15/s-alesem-saliborem-o-soutezi-vesnice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2026-07-09T09:31:14+02:00</dcterms:created>
  <dcterms:modified xsi:type="dcterms:W3CDTF">2026-07-09T09:31:14+02:00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