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23.8.2010, 01:07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Chystá se protestní petice proti zastavení stavby silnice I/11</w:t>
      </w:r>
    </w:p>
    <w:p>
      <w:pPr/>
      <w:r>
        <w:rPr/>
        <w:t xml:space="preserve">Hlavní tah mezi Ostravou a Opavou je i mimo dopravní špičku velmi vytížený, není tedy divu, že se na Opavsku strhla vlna odporu proti rozhodnutí ministra dopravy o zastavení stavby nové silnice.</w:t>
      </w:r>
    </w:p>
    <w:p>
      <w:pPr/>
      <w:r>
        <w:rPr/>
        <w:t xml:space="preserve">Anketa, obyvatelé Opavska: </w:t>
      </w:r>
      <w:r>
        <w:rPr>
          <w:i w:val="1"/>
          <w:iCs w:val="1"/>
        </w:rPr>
        <w:t xml:space="preserve">1. „Pan ministr by někdy měl přijet sem podívat se, kolik tady projede aut." 2. „Když jedete kolem Prahy, tam mají cesty krásné." 3. „Severní Morava je bita proti Pražákům." 4. „Rozdělaná stavba se má dodělat v každém případě." 5. „Je to strašné, když zastaví čtyři stavby v republice a z toho tři jsou tady v okolí."</w:t>
      </w:r>
    </w:p>
    <w:p>
      <w:pPr/>
      <w:r>
        <w:rPr/>
        <w:t xml:space="preserve">Zpráva o zastavení stavby silniční přeložky zdrtila nejen občany ale také členy sdružení I/11, kteří se sešli včera, 20. srpna, aby promysleli protesty proti ministrovu rozhodnutí.</w:t>
      </w:r>
    </w:p>
    <w:p>
      <w:pPr/>
      <w:r>
        <w:rPr/>
        <w:t xml:space="preserve">Pavel Mališ (ODS), náměstek opavského primátora: </w:t>
      </w:r>
      <w:r>
        <w:rPr>
          <w:i w:val="1"/>
          <w:iCs w:val="1"/>
        </w:rPr>
        <w:t xml:space="preserve">„Prvním krokem, který chceme učinit, je zorganizování petice, a to petice od Ostravy, přes Opavu, až po město Albrechtice."</w:t>
      </w:r>
    </w:p>
    <w:p>
      <w:pPr/>
      <w:r>
        <w:rPr/>
        <w:t xml:space="preserve">Také ve Velké Polomi bude jedno z míst, kde mohou lidé podepsat petici, petiční archy najdou zájemci většinou na radnicích už příští týden. A pokud petice nepomůže, dojde i na tvrdší kroky.</w:t>
      </w:r>
    </w:p>
    <w:p>
      <w:pPr/>
      <w:r>
        <w:rPr/>
        <w:t xml:space="preserve">Ludmila Bubeníková (SNK), starostka Velké Polomi:</w:t>
      </w:r>
      <w:r>
        <w:rPr>
          <w:i w:val="1"/>
          <w:iCs w:val="1"/>
        </w:rPr>
        <w:t xml:space="preserve"> „Trošku mě mrzí, že k těmto krokům musíme přistupovat a že jednání, které proběhlo u pana ministra, neproběhlo tak, jak jsme si to představovali."</w:t>
      </w:r>
    </w:p>
    <w:p>
      <w:pPr/>
      <w:r>
        <w:rPr/>
        <w:t xml:space="preserve">Pavel Mališ (ODS), náměstek opavského primátora:</w:t>
      </w:r>
      <w:r>
        <w:rPr>
          <w:i w:val="1"/>
          <w:iCs w:val="1"/>
        </w:rPr>
        <w:t xml:space="preserve"> „Ministr nám nevysvětlil, proč jsou zastavené tři stěžejní stavby Moravskoslezského kraje."</w:t>
      </w:r>
      <w:r>
        <w:rPr/>
        <w:t xml:space="preserve"> Ludmila Bubeníková (SNK), starostka Velké Polomi: </w:t>
      </w:r>
      <w:r>
        <w:rPr>
          <w:i w:val="1"/>
          <w:iCs w:val="1"/>
        </w:rPr>
        <w:t xml:space="preserve">„Bez razance to v naší republice asi nejde."</w:t>
      </w:r>
    </w:p>
    <w:p>
      <w:pPr/>
      <w:r>
        <w:rPr/>
        <w:t xml:space="preserve">Za dostavbu silnice bojuje také starostka Hrabyně, kterou zpráva o zastavení stavby doslova zdrtila. Zdeňka Jordánová (ČSSD), starostka Hrabyně: </w:t>
      </w:r>
      <w:r>
        <w:rPr>
          <w:i w:val="1"/>
          <w:iCs w:val="1"/>
        </w:rPr>
        <w:t xml:space="preserve">„Trasa přeložky I/11 vede nejkrásnějším údolím Hrabyně. Dalo by se říci, že toto údolí se obětovalo, a pokud se tato stavba nedokončí, ta příroda nám to, co jsme jí udělali, vrátí. A vrátí nám to stokrát."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4623/chysta-se-protestni-petice-proti-zastaveni-stavby-silnice-i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2026-06-21T16:17:17+02:00</dcterms:created>
  <dcterms:modified xsi:type="dcterms:W3CDTF">2026-06-21T16:17:17+02:00</dcterms:modified>
</cp:coreProperties>
</file>

<file path=docProps/custom.xml><?xml version="1.0" encoding="utf-8"?>
<Properties xmlns="http://schemas.openxmlformats.org/officeDocument/2006/custom-properties" xmlns:vt="http://schemas.openxmlformats.org/officeDocument/2006/docPropsVTypes"/>
</file>