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města nesouhlasí se zastavením některých staveb v Ostravě</w:t>
      </w:r>
    </w:p>
    <w:p>
      <w:pPr/>
      <w:r>
        <w:rPr/>
        <w:t xml:space="preserve">Teprve po vlně nevole občanů i politiků začal ministr dopravy Vít Bárta zjišťovat, které cesty vlastně zastavil a uznal, že udělal chybu. Most v Bohumíně bude pokračovat a hledají se peníze také na stavby v Ostravě.</w:t>
      </w:r>
    </w:p>
    <w:p>
      <w:pPr/>
      <w:r>
        <w:rPr/>
        <w:t xml:space="preserve">Petici v Bohumíně už podepsalo 8 tisíc lidí, nelíbí se jim zastavení stavby mostu ve Skřečoni, který je jedinou spojnicí mezi dvěma částmi města a přivaděčem na dálnici. Petr Vícha (ČSSD), starosta Bohumnína: </w:t>
      </w:r>
      <w:r>
        <w:rPr>
          <w:i w:val="1"/>
          <w:iCs w:val="1"/>
        </w:rPr>
        <w:t xml:space="preserve">„Bohumíňáci se vždycky uměli semknout pro dobrou věc, takový zájem jsem ale nečekal." </w:t>
      </w:r>
    </w:p>
    <w:p>
      <w:pPr/>
      <w:r>
        <w:rPr/>
        <w:t xml:space="preserve">Ministr dopravy Bárta zjistil, jak je most důležitý a odvolal šéfa Ředitelství silnic a dálnic Brunclíka, který mu zastavení této stavby poradil. Protesty se ale stupňují také v Ostravě, kde radní poslali premiéru Nečasovi otevřený dopis, kvůli prodloužené Rudné a prodloužené Místecké.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„Tyto projekty jsou životně důležité, jak z hlediska dopravního, tak z hlediska životního prostředí a  jejich zastavení je pro města nepřijatelné."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„Věcí, kde by se dalo šetřit, je více" 2. „Pepíci si dělají, co chtějí."</w:t>
      </w:r>
    </w:p>
    <w:p>
      <w:pPr/>
      <w:r>
        <w:rPr/>
        <w:t xml:space="preserve">Ministr dopravy Bárta přijede v pátek do Bohumína,  aby se osobně seznámil se situací. V podobný postup jako v Bohumíně věří také lidé v Ostravě a doufají, že peníze se nakonec najdou a stavby budou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661/predstavitele-mesta-nesouhlasi-se-zastavenim-nekterych-staveb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2026-05-13T00:07:38+02:00</dcterms:created>
  <dcterms:modified xsi:type="dcterms:W3CDTF">2026-05-13T00:07:38+02:00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