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Poznáte pachatele loupežného přepadení spořitelny?</w:t>
      </w:r>
    </w:p>
    <w:p>
      <w:pPr/>
      <w:r>
        <w:rPr/>
        <w:t xml:space="preserve">Neznámý pachatel v danou dobu vstoupil v Karviné-Fryštátě do pobočky České spořitelny a.s. na ulici Markové. Pod pohrůžkou časované bomby požadoval po pracovnici hotovostní přepážky vydání finanční hotovosti, ta mu je po opětovné výhrůžce vydala. Muž poté odešel k ulici Hrnčířská, kde v podchodu nasedl na jízdní kolo. Po té odjel kolem tržnice k ulici Lázeňské v Karviné-Darkově. Podařilo se zajistit jízdní kolo, na kterém pachatel z místa činu odjel, kolo zanechal v parku Bedřicha Smetany.</w:t>
      </w:r>
    </w:p>
    <w:p>
      <w:pPr/>
      <w:r>
        <w:rPr/>
        <w:t xml:space="preserve">Hledaný muž má kolem 50 let, je 180 cm vysoký s nápaditě větším břichem, má kulatý obličej, světlé oči, světlé nebo spíše prošedivělé obočí.</w:t>
      </w:r>
    </w:p>
    <w:p>
      <w:pPr/>
      <w:r>
        <w:rPr/>
        <w:t xml:space="preserve">Policisté uvítají jakoukoliv informaci vedoucí k dopadení pachatele tohoto zločinu, informace můžete sdělit každému policistovi nebo na bezplatné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97/poznate-pachatele-loupezneho-prepadeni-sporite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2026-05-26T11:40:17+02:00</dcterms:created>
  <dcterms:modified xsi:type="dcterms:W3CDTF">2026-05-26T11:40:17+02:00</dcterms:modified>
</cp:coreProperties>
</file>

<file path=docProps/custom.xml><?xml version="1.0" encoding="utf-8"?>
<Properties xmlns="http://schemas.openxmlformats.org/officeDocument/2006/custom-properties" xmlns:vt="http://schemas.openxmlformats.org/officeDocument/2006/docPropsVTypes"/>
</file>