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4.2.2009,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Prodej bytů v Karviné začíná</w:t>
      </w:r>
    </w:p>
    <w:p>
      <w:pPr/>
      <w:r>
        <w:rPr/>
        <w:t xml:space="preserve">Prodej pět a půl tisíce městských bytů v Karviné dostala na starosti firma Isa Consult, která má s privatizací bohaté zkušenosti. Svou činnost zahájila 3. 2. 2009 v budově Komerční banky (2. poschodí), kde má své kanceláře.</w:t>
      </w:r>
    </w:p>
    <w:p>
      <w:pPr/>
      <w:r>
        <w:rPr/>
        <w:t xml:space="preserve">Ivana Ščigelová, jednatelka společnosti Isa Consult: </w:t>
      </w:r>
      <w:r>
        <w:rPr>
          <w:i w:val="1"/>
          <w:iCs w:val="1"/>
        </w:rPr>
        <w:t xml:space="preserve">"Budeme mít otevřeno každý den, v dopoledních hodinách od 9 do 12 hodin, v odpoledních hodinách pondělí a středa od 13 do 17 hodin, úterý a čtvrtek od 13 do 15 hodin. Máme připravený tým lidí, kteří se o celou zakázku budou starat, jsou to profesionálové v oblasti správy a privatizace. V podstatě, jakmile je dům zkompletován, budou všichni lidé obesláni doporučeným dopisem, v němž budou pozváni na první informační schůzku. V rámci toho dopisu dostanou také informace kolik stojí jejich dům, kolik bude stát jejich bytová jednotka, dostanou tam srovnání vlastnictví, dostanou tam povídání o privatizaci no a již zmíněný termín, kdy se mají dostavit na informační schůzku."</w:t>
      </w:r>
    </w:p>
    <w:p>
      <w:pPr/>
      <w:r>
        <w:rPr/>
        <w:t xml:space="preserve">Schůzky s nájemníky domů budou probíhat ve stejné budově, v zasedací místnosti na 4. patře po 16. hodině. Ivana Ščigelová, jednatelka společnosti Isa Consult: </w:t>
      </w:r>
      <w:r>
        <w:rPr>
          <w:i w:val="1"/>
          <w:iCs w:val="1"/>
        </w:rPr>
        <w:t xml:space="preserve">"Na první informační schůzce se jim představíme a znovu zopakujeme všechny informace, které již dostali poštou a budeme se s nimi domlouvat na dalším harmonogramu, co se týká prodeje jejich domů. Máme zkušenosti, že domy nájemníků jsou připravené, nájemníci vědí o co se jedná, vědí, co chtějí. Pak se dá reálně říct, že se mohou stát vlastníky svého domu v horizontu půl roku. Existují však nájemníci, kteří se dohodnout nemohou, přešlapují na místě, tam se privatizace může protáhnout až na úroveň devíti, dvanácti měsíců. Problém v rámci privatizace nastává, když je dům neúplný, tedy pokud má mezi nájemníky dlužníka, nebo nějaký soudní spor. Tam se nám trochu problematičtěji domlouvá schéma prodeje, nicméně všechno se dá řešit, pokud lidé chtějí."</w:t>
      </w:r>
    </w:p>
    <w:p>
      <w:pPr/>
      <w:r>
        <w:rPr/>
        <w:t xml:space="preserve">Tomáš Hanzel, primátor Karviné: </w:t>
      </w:r>
      <w:r>
        <w:rPr>
          <w:i w:val="1"/>
          <w:iCs w:val="1"/>
        </w:rPr>
        <w:t xml:space="preserve">"Určitě se najdou nějaké problémy, chyby, nespokojenci, ale aby v tom globále celá ta privatizace pro město i pro lidi, kteří v těch bytech dneska bydlí, dopadla co nejlépe, tak to přeji našim občanům. A firmě přeji, aby se jim to podařilo všechno zdárně zvládnout."</w:t>
      </w:r>
    </w:p>
    <w:p>
      <w:pPr/>
      <w:r>
        <w:rPr/>
        <w:t xml:space="preserve">Veškeré informace budou aktualizovány na stránkách www.isarege.cz v kolonce Privatizace bytového fondu. Lidé mohou využít i bezplatné linky 800 100 115.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77/prodej-bytu-v-karvine-za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2026-04-03T10:29:10+02:00</dcterms:created>
  <dcterms:modified xsi:type="dcterms:W3CDTF">2026-04-03T10:29:10+02:00</dcterms:modified>
</cp:coreProperties>
</file>

<file path=docProps/custom.xml><?xml version="1.0" encoding="utf-8"?>
<Properties xmlns="http://schemas.openxmlformats.org/officeDocument/2006/custom-properties" xmlns:vt="http://schemas.openxmlformats.org/officeDocument/2006/docPropsVTypes"/>
</file>