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Schůzka hejtmana Jaroslava Palase s poslanci kraje</w:t>
      </w:r>
    </w:p>
    <w:p>
      <w:pPr/>
      <w:r>
        <w:rPr/>
        <w:t xml:space="preserve">V Moravskoslezském kraji budou rozhodnutím Ministerstva dopravy ČR zatím pozastaveny tři zásadní dopravních stavby a některé další, které na ně navazují a jsou v přípravné fázi.</w:t>
      </w:r>
    </w:p>
    <w:p>
      <w:pPr/>
      <w:r>
        <w:rPr/>
        <w:t xml:space="preserve">Pavol Lukša (TOP09), poslanec PSP ČR:</w:t>
      </w:r>
      <w:r>
        <w:rPr>
          <w:i w:val="1"/>
          <w:iCs w:val="1"/>
        </w:rPr>
        <w:t xml:space="preserve"> "Hospodářský výbor má zájem na tom, aby se regiony rozvíjely stejnoměrně, tak si myslím, že najdeme příznivého sluchu i u ministra dopravy."</w:t>
      </w:r>
    </w:p>
    <w:p>
      <w:pPr/>
      <w:r>
        <w:rPr/>
        <w:t xml:space="preserve">Kristýna Kočí (VV), poslankyně PSP ČR: </w:t>
      </w:r>
      <w:r>
        <w:rPr>
          <w:i w:val="1"/>
          <w:iCs w:val="1"/>
        </w:rPr>
        <w:t xml:space="preserve">"Já doufám, že pan ministr opravdu ty prostředky najde. Mezi tři největší pozastavené stavby patří stavba I/11, která propojuje tah od Slovenska na Opavu a dále pak Krnov, Bruntál a Polsko. Zatím tady bylo prostavěno 458 milionů korun téměř jednou tolik si ještě stavba vyžádá, ale její zakonzervování bude stát 254 milionů korun."</w:t>
      </w:r>
    </w:p>
    <w:p>
      <w:pPr/>
      <w:r>
        <w:rPr/>
        <w:t xml:space="preserve">Podobný osud stihl i stavbu komunikace v centru Ostravy - prodloužená Místecká nebo silnici z Ostravy směrem na Opavsko.</w:t>
      </w:r>
    </w:p>
    <w:p>
      <w:pPr/>
      <w:r>
        <w:rPr/>
        <w:t xml:space="preserve">Anketa, obyvatelé MSK: </w:t>
      </w:r>
      <w:r>
        <w:rPr>
          <w:i w:val="1"/>
          <w:iCs w:val="1"/>
        </w:rPr>
        <w:t xml:space="preserve">1. Zdá se, že nejvíce pozastavených staveb je na Moravě." 2. "Rozdělaná stavba se má dodělat, rozhodně."</w:t>
      </w:r>
    </w:p>
    <w:p>
      <w:pPr/>
      <w:r>
        <w:rPr/>
        <w:t xml:space="preserve">Pozastavený měl být například i Skřečoňský most v Bohumíně. Naštěstí bude, na základě vyvolaných jednání, petice občanů a tlaku vedení kraje, most dokončen. Ministr přislíbil i pokračování přípravy stavby obchvatu Frýdku Místku.</w:t>
      </w:r>
    </w:p>
    <w:p>
      <w:pPr/>
      <w:r>
        <w:rPr/>
        <w:t xml:space="preserve">Lubomír Zaorálek (ČSSD), poslanec PSP ČR: </w:t>
      </w:r>
      <w:r>
        <w:rPr>
          <w:i w:val="1"/>
          <w:iCs w:val="1"/>
        </w:rPr>
        <w:t xml:space="preserve">"Je třeba kraji pomoci, jinak to bude mít velmi špatné důsledky na lidi, kteří tady bydlí."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"Případné další škrty do jednotlivých oblastí, budou mít nedozírné následky."</w:t>
      </w:r>
    </w:p>
    <w:p>
      <w:pPr/>
      <w:r>
        <w:rPr/>
        <w:t xml:space="preserve">Vedení kraje očekává, že tlak poslanců na ministra dopravy zvrátí nebo alespoň zmírní rozhodnutí o některých stavbách v Moravskoslezském kraji.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788/schuzka-hejtmana-jaroslava-palase-s-poslanci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2026-05-21T04:54:45+02:00</dcterms:created>
  <dcterms:modified xsi:type="dcterms:W3CDTF">2026-05-21T04:54:45+02:00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