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dialýza</w:t>
      </w:r>
    </w:p>
    <w:p>
      <w:pPr/>
      <w:r>
        <w:rPr/>
        <w:t xml:space="preserve">Nové pracoviště s patnácti křesly nahradilo dosluhující dialýzu s polovičním počtem křesel. To znamená pro lidi odkázané na umělou ledvinu podstatné zlepšení. Nebudou teď už například muset chodit na tak zvané noční směny.</w:t>
      </w:r>
    </w:p>
    <w:p>
      <w:pPr/>
      <w:r>
        <w:rPr/>
        <w:t xml:space="preserve">Pacienti: 1. </w:t>
      </w:r>
      <w:r>
        <w:rPr>
          <w:i w:val="1"/>
          <w:iCs w:val="1"/>
        </w:rPr>
        <w:t xml:space="preserve">"Je to velký rozdíl, nedá se to srovnat, je to tu moc pěkné."</w:t>
      </w:r>
      <w:r>
        <w:rPr/>
        <w:t xml:space="preserve"> 2. </w:t>
      </w:r>
      <w:r>
        <w:rPr>
          <w:i w:val="1"/>
          <w:iCs w:val="1"/>
        </w:rPr>
        <w:t xml:space="preserve">"Je to tu nové, pohodlné, moc dobré."</w:t>
      </w:r>
    </w:p>
    <w:p>
      <w:pPr/>
      <w:r>
        <w:rPr/>
        <w:t xml:space="preserve">MUDr. Zuzana Nemcová, primářka dialyzačního střediska: </w:t>
      </w:r>
      <w:r>
        <w:rPr>
          <w:i w:val="1"/>
          <w:iCs w:val="1"/>
        </w:rPr>
        <w:t xml:space="preserve">"Jednoznačně se zvýšil komfort pro pacienty, a to jak v oblasti hygieny tak v oblasti zázemia šatňových priestorov, tak zázemia samotných prístrojov. Na novej dialýze ponúkame možnosť ošetrenia tej novšej metody hemodiafiltrácie."</w:t>
      </w:r>
    </w:p>
    <w:p>
      <w:pPr/>
      <w:r>
        <w:rPr/>
        <w:t xml:space="preserve">Nové středisko zajišťuje nemocných lidem klasický standard zemí Evropské unie. Dosavadní dialýza přestávala požadavkům moderní péče vyhovovat.</w:t>
      </w:r>
    </w:p>
    <w:p>
      <w:pPr/>
      <w:r>
        <w:rPr/>
        <w:t xml:space="preserve">Martin Kuncek, ředitel společnosti: </w:t>
      </w:r>
      <w:r>
        <w:rPr>
          <w:i w:val="1"/>
          <w:iCs w:val="1"/>
        </w:rPr>
        <w:t xml:space="preserve">"Proto jsme se rozhodli zakoupit ve spolupráci s městem nový pozemek a vystavět úplně nový objekt, který splňuje nejenom vysoké nároky na dialyzační léčbu, ale i poměrně vysoké standardy souřasné architektury a nízkoenergetických staveb."</w:t>
      </w:r>
    </w:p>
    <w:p>
      <w:pPr/>
      <w:r>
        <w:rPr/>
        <w:t xml:space="preserve">O pacienty na dialýze pečují dva lékaři a dvanáct zdravotních sester. Dagmar Vaňousová, vrchní sestra: </w:t>
      </w:r>
      <w:r>
        <w:rPr>
          <w:i w:val="1"/>
          <w:iCs w:val="1"/>
        </w:rPr>
        <w:t xml:space="preserve">"Určitě to je pro nás příjemnější práce, práce v moderním prostředí a pro acienty je to větší komfort."</w:t>
      </w:r>
    </w:p>
    <w:p>
      <w:pPr/>
      <w:r>
        <w:rPr/>
        <w:t xml:space="preserve">Nové dialyzační středisko v areálu bruntálské nemocnice využívá momentálně padesát tři pacientů, kteří se bez jeho zdravotnických služeb neobejdou. Kapacita moderní dialýzy je přitom 60 nemocných.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84/nova-dialy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2026-07-10T13:49:39+02:00</dcterms:created>
  <dcterms:modified xsi:type="dcterms:W3CDTF">2026-07-10T13:49:39+02:00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