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116 druhů feferonek pěstuje v Bruntále pan Jánošík</w:t>
      </w:r>
    </w:p>
    <w:p>
      <w:pPr/>
      <w:r>
        <w:rPr/>
        <w:t xml:space="preserve">Sbírka se stále rozrůstá. Nové přírůstky pocházejí buď od přátel z celého světa, ten nejnovější je třeba až z Venezuely, nebo jsou to nově vypěstované odrůdy.</w:t>
      </w:r>
    </w:p>
    <w:p>
      <w:pPr/>
      <w:r>
        <w:rPr/>
        <w:t xml:space="preserve">Milan Jánošík, zahrádkář (pěstitel feferonek): </w:t>
      </w:r>
      <w:r>
        <w:rPr>
          <w:i w:val="1"/>
          <w:iCs w:val="1"/>
        </w:rPr>
        <w:t xml:space="preserve">"Odrůd mám teď 116 a každý rok nějaká přibude. Jednak je to křížením, i když to není stoprocentní. Ony si neudrží někdy, když jsou křížený na divoko, neudrží si dlouhodobě barvu a tvar. Každej rok ale přibývají nové a nové a nové a vždycky su překvapenej, co z toho vyroste."</w:t>
      </w:r>
    </w:p>
    <w:p>
      <w:pPr/>
      <w:r>
        <w:rPr/>
        <w:t xml:space="preserve">Z pěstováním feferonek začínal Milan Jánošík před mnoha lety a velice skromně.</w:t>
      </w:r>
    </w:p>
    <w:p>
      <w:pPr/>
      <w:r>
        <w:rPr/>
        <w:t xml:space="preserve">Milan Jánošík, zahrádkář (pěstitel feferonek): </w:t>
      </w:r>
      <w:r>
        <w:rPr>
          <w:i w:val="1"/>
          <w:iCs w:val="1"/>
        </w:rPr>
        <w:t xml:space="preserve">"Začal jsem, dá se říct, už před 30,lety, když jsem od kohosi dostal feferonku a začal jsem to pěstovat. Sehnal jsem další a další a teď se něco nakřížilo a začalo mě to bavit."</w:t>
      </w:r>
    </w:p>
    <w:p>
      <w:pPr/>
      <w:r>
        <w:rPr/>
        <w:t xml:space="preserve">Feferonky jsou náročné, teplomilné rostliny a vyžadují spoustu péče. Kdo jim není ochotný obětovat spoustu času, neměl by z pěstováním ani začínat, čeká ho zklamání.</w:t>
      </w:r>
    </w:p>
    <w:p>
      <w:pPr/>
      <w:r>
        <w:rPr/>
        <w:t xml:space="preserve">Milan Jánošík, zahrádkář (pěstitel feferonek): </w:t>
      </w:r>
      <w:r>
        <w:rPr>
          <w:i w:val="1"/>
          <w:iCs w:val="1"/>
        </w:rPr>
        <w:t xml:space="preserve">"Začít brzo, vysévat se to musí tak někdy v únoru a potom na ty naše horské podmínky zajistit teplotu a hlavně perfektní hnojení, protože ony musí vytvořit ten habitus, tvar té rostliny aby měly co nejvíc listů. Jako základ používám kravský hnůj dostupná průmyslová hnojiva, hlavně tekutá."</w:t>
      </w:r>
    </w:p>
    <w:p>
      <w:pPr/>
      <w:r>
        <w:rPr/>
        <w:t xml:space="preserve">Milan Jánošík pěstuje feferonky pro potěšení. Má je rád jako zajímavé rostliny.</w:t>
      </w:r>
    </w:p>
    <w:p>
      <w:pPr/>
      <w:r>
        <w:rPr/>
        <w:t xml:space="preserve">Milan Jánošík, zahrádkář (pěstitel feferonek):</w:t>
      </w:r>
      <w:r>
        <w:rPr>
          <w:i w:val="1"/>
          <w:iCs w:val="1"/>
        </w:rPr>
        <w:t xml:space="preserve"> "Já sklízím pouze z každé odrůdy tři a zbytek rozdán tady děvčatům a ony z toho dělají všelijaký pasty, vlastně ani nevím, co z toho dělají."</w:t>
      </w:r>
    </w:p>
    <w:p>
      <w:pPr/>
      <w:r>
        <w:rPr/>
        <w:t xml:space="preserve">Zahrádkář:</w:t>
      </w:r>
      <w:r>
        <w:rPr>
          <w:i w:val="1"/>
          <w:iCs w:val="1"/>
        </w:rPr>
        <w:t xml:space="preserve"> "Manželka to usuší, pomele a máme vlastní papriku."</w:t>
      </w:r>
    </w:p>
    <w:p>
      <w:pPr/>
      <w:r>
        <w:rPr/>
        <w:t xml:space="preserve">Letos sklízel Milan Jánošík se svými feferonkami úspěchy na výstavách v Bruntále, Krnově, Rýmařově, Olomouci a v Ostravě. Poslední výstava jej čeká 8. a 9. října opět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922/116-druhu-feferonek-pestuje-v-bruntale-pan-janos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2026-07-01T02:50:47+02:00</dcterms:created>
  <dcterms:modified xsi:type="dcterms:W3CDTF">2026-07-01T02:50:47+02:00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