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a rozšiřování chodníků pro bezpečnost chodců ve Frýdku-Místku</w:t>
      </w:r>
    </w:p>
    <w:p>
      <w:pPr/>
      <w:r>
        <w:rPr/>
        <w:t xml:space="preserve">Například u akvaparku na Olešné se už silnice rozšiřuje a vznikne zde nový chodník. Cesta za rekreací tak bude pro chodce bezpečnější. Podobně chce město upravit i poslední úseky silnic bez chodníků na území města.</w:t>
      </w:r>
    </w:p>
    <w:p>
      <w:pPr/>
      <w:r>
        <w:rPr/>
        <w:t xml:space="preserve">Alice Ondračková, předseda Osadního výboru Zelinkovice-Lysůvky: </w:t>
      </w:r>
      <w:r>
        <w:rPr>
          <w:i w:val="1"/>
          <w:iCs w:val="1"/>
        </w:rPr>
        <w:t xml:space="preserve">„My budeme rádi za každý metr chodníku, který se v naší lokalitě objeví. Považujeme to za nezbytné a doufáme, že to nebude trvat dlouho, protože situace u nás je v tomto směru neúnosná." </w:t>
      </w:r>
    </w:p>
    <w:p>
      <w:pPr/>
      <w:r>
        <w:rPr/>
        <w:t xml:space="preserve">Častým problémem ale bývá nesouhlas majitelů pozemků s výkupem potřebných metrů pro rozšíření silnice a vybudování chodníku.</w:t>
      </w:r>
    </w:p>
    <w:p>
      <w:pPr/>
      <w:r>
        <w:rPr/>
        <w:t xml:space="preserve">Miroslav Hronovský, vedoucí odboru dopravy a silničního hospodářství ve Frýdku-Místku: </w:t>
      </w:r>
      <w:r>
        <w:rPr>
          <w:i w:val="1"/>
          <w:iCs w:val="1"/>
        </w:rPr>
        <w:t xml:space="preserve">„Cílem je vybudovat chodníky v celé jejich potřebné délce. Ale když narazíme na nesouhlas majitelů pozemků, tak chodník jednoduše přerušíme. Přijde nám to lepší řešení než nestavět vůbec." </w:t>
      </w:r>
    </w:p>
    <w:p>
      <w:pPr/>
      <w:r>
        <w:rPr/>
        <w:t xml:space="preserve">Budování nových chodníků se ukazuje jako správný směr v cestě za bezpečností chodců.</w:t>
      </w:r>
    </w:p>
    <w:p>
      <w:pPr/>
      <w:r>
        <w:rPr/>
        <w:t xml:space="preserve">Jan Kasperčík, vedoucí Dopravního inspektorátu ve Frýdku-Místku: </w:t>
      </w:r>
      <w:r>
        <w:rPr>
          <w:i w:val="1"/>
          <w:iCs w:val="1"/>
        </w:rPr>
        <w:t xml:space="preserve">„Letos jsme zaznamenali 12 nehod za účasti chodců, což je o pět méně než loni ve stejném období. Letos také naštěstí žádný chodec nepřišel o život."  </w:t>
      </w:r>
      <w:r>
        <w:rPr/>
        <w:t xml:space="preserve">K vyšší bezpečnosti chodců přispívá také 30 přechodů a desítky dalších míst vhodných k přecházení.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017/vystavba-a-rozsirovani-chodniku-pro-bezpecnost-chodc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2026-05-16T06:10:45+02:00</dcterms:created>
  <dcterms:modified xsi:type="dcterms:W3CDTF">2026-05-16T06:10:45+02:00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