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Karviná</w:t>
      </w:r>
    </w:p>
    <w:p>
      <w:pPr/>
      <w:r>
        <w:rPr/>
        <w:t xml:space="preserve">Dámy v překrásných róbách a v doprovodu svých partnerů hned při vstupu obdržely symbolickou květinu. I letos se, pro velký zájem, ples konal ve dvou sálech. Taneční zábavu zahájil primátor města slavnostním přivítáním.</w:t>
      </w:r>
    </w:p>
    <w:p>
      <w:pPr/>
      <w:r>
        <w:rPr/>
        <w:t xml:space="preserve">Taneční parket pak patřil nejdříve tanečníkům profesionálům, kteří hostům předvedli bezchybné kreace. Pak se už do víru tance zapojili všichni ostatní. K tanci vyhrávala skupina Smolaři a úspěch sklidila i kapela Beatles Revival či Věra Špinarová. Mezi hosty jsme zachytili také vzácnou návštěvu, MISS České republiky, Zuzanu Jandovou, která se, stejně jako ostatní, na plese výborně bavila.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20/reprezentacni-ples-mest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2026-05-22T11:22:39+02:00</dcterms:created>
  <dcterms:modified xsi:type="dcterms:W3CDTF">2026-05-22T11:22:39+02:00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