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Petrin Bruntál v TV soutěži Škola za školou</w:t>
      </w:r>
    </w:p>
    <w:p>
      <w:pPr/>
      <w:r>
        <w:rPr/>
        <w:t xml:space="preserve">Studenti bruntálského městského osmiletého gymnázia se do soutěže dostali tím nejobyčejnějším způsobem.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"Přihlásila nás tam paní učitelka Mikulková, naše angličtinářka, vyšlo to na náš ročník a naše třída nás demokraticky zvolila."</w:t>
      </w:r>
    </w:p>
    <w:p>
      <w:pPr/>
      <w:r>
        <w:rPr/>
        <w:t xml:space="preserve">Michaela Mikulková, učitelka: </w:t>
      </w:r>
      <w:r>
        <w:rPr>
          <w:i w:val="1"/>
          <w:iCs w:val="1"/>
        </w:rPr>
        <w:t xml:space="preserve">"Protože vím, že máme skvělé studenty, inteligentní, zručné a schopné, tak jsem si řekla, proč to nezkusit. V prvním kole jsme byli úspěšní, takže uvidíme, jak se nám bude dařit v kole druhém."</w:t>
      </w:r>
    </w:p>
    <w:p>
      <w:pPr/>
      <w:r>
        <w:rPr/>
        <w:t xml:space="preserve">Martin Škopec, spolužák: </w:t>
      </w:r>
      <w:r>
        <w:rPr>
          <w:i w:val="1"/>
          <w:iCs w:val="1"/>
        </w:rPr>
        <w:t xml:space="preserve">"Jsou nejlepší z naší třídy, nejlíp se učí, mají plno vědomostí. Já si myslím, že to zvládnou."</w:t>
      </w:r>
    </w:p>
    <w:p>
      <w:pPr/>
      <w:r>
        <w:rPr/>
        <w:t xml:space="preserve">Soutěž má sice zábavnou formu, účastníky ale prověří dokonale a po všech stránkách. Někdy si sáhnou opravdu až na dno.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vlastně všestranná soutěž, jde tam o fyzickou i o psychickou stránku. Řeší se tam různé úkoly a potom je to taky o vědomostech."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"Já jsem se soustředil na sport, protože hraju fotbal. V soutěži jsme vyhráli první kolo takže jsme postoupili do čtvrtfinále."</w:t>
      </w:r>
    </w:p>
    <w:p>
      <w:pPr/>
      <w:r>
        <w:rPr/>
        <w:t xml:space="preserve">Všichni soutěžící se shodují, že jim televizní kamery, alespoň ze začátku, ke klidu rozhodně nepřidaly.</w:t>
      </w:r>
    </w:p>
    <w:p>
      <w:pPr/>
      <w:r>
        <w:rPr/>
        <w:t xml:space="preserve">Hana Pospíšilová, soutěžící: </w:t>
      </w:r>
      <w:r>
        <w:rPr>
          <w:i w:val="1"/>
          <w:iCs w:val="1"/>
        </w:rPr>
        <w:t xml:space="preserve">"V žádné takové soutěži jsem nikdy nebyla, před kamerou vůbec."</w:t>
      </w:r>
    </w:p>
    <w:p>
      <w:pPr/>
      <w:r>
        <w:rPr/>
        <w:t xml:space="preserve">Eliška Beranová, soutěžící: </w:t>
      </w:r>
      <w:r>
        <w:rPr>
          <w:i w:val="1"/>
          <w:iCs w:val="1"/>
        </w:rPr>
        <w:t xml:space="preserve">"Je to zvláštní, ale zvyknete si a pak už to ani nevnímáte."</w:t>
      </w:r>
    </w:p>
    <w:p>
      <w:pPr/>
      <w:r>
        <w:rPr/>
        <w:t xml:space="preserve">Honza Hendrych, soutěžící: </w:t>
      </w:r>
      <w:r>
        <w:rPr>
          <w:i w:val="1"/>
          <w:iCs w:val="1"/>
        </w:rPr>
        <w:t xml:space="preserve">"Nejtěžší pro nás asi bylo logicky to skloubit, aby to fungovalo." </w:t>
      </w:r>
    </w:p>
    <w:p>
      <w:pPr/>
      <w:r>
        <w:rPr/>
        <w:t xml:space="preserve">Petr Novotný, ředitel ZŠ a MOG Petrin: </w:t>
      </w:r>
      <w:r>
        <w:rPr>
          <w:i w:val="1"/>
          <w:iCs w:val="1"/>
        </w:rPr>
        <w:t xml:space="preserve">"Především bych poděkovat našim studentům ze šestého ročníku městského osmiletého gymnázia, že se této velmi populární soutěže zúčastnili a že postoupili z prvního kola, do kola druhého a že tím pádem můžeme představit naši školu i naše město."</w:t>
      </w:r>
    </w:p>
    <w:p>
      <w:pPr/>
      <w:r>
        <w:rPr/>
        <w:t xml:space="preserve">Škola má ve svém vzdělávacím programu mediální výchovu. Učitelé to dokonale využili a umožnili žákům podívat se jak je natáčení televizního pořadu náročné a složité.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438/petrin-bruntal-v-tv-soutezi-skola-za-skol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2026-07-01T04:13:24+02:00</dcterms:created>
  <dcterms:modified xsi:type="dcterms:W3CDTF">2026-07-01T04:13:24+02:00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