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novojičínské nemocnici téměř milion korun</w:t>
      </w:r>
    </w:p>
    <w:p>
      <w:pPr/>
      <w:r>
        <w:rPr/>
        <w:t xml:space="preserve">60 korun za hospitalizaci za den může neplatiče nakonec vyjít jako pobyt v luxusním hotelu. Náklady na exekuci totiž dosahují až desetitisícových částek. V Novém Jičíně dluží pacienti nemocnici téměř milion korun.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"Od roku 2008 do letošního roku je to 973 tisíc, což je téměř celá laparoskopická věž. Jsou to v podstatě zprvu velmi zanedbatelné částky, ovšem když se naskládají dohromady, tak ono to ten milión dá. Jsou to částky stokorunové, maximálně do výše tisícikoruny."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"Tento týden jsem tu už popáté, takže to je 150 korun. " "Musí se člověk uskromnit jinde." "Platím poplatky všude, jestli je to moc? Zatím mi to nevadí."</w:t>
      </w:r>
    </w:p>
    <w:p>
      <w:pPr/>
      <w:r>
        <w:rPr/>
        <w:t xml:space="preserve">A to novojičínská nemocnice na tom přitom není v kraji nejhůře. Nejvíce dluží lidé na poplatcích v nemocnici Karviná-Ráj, téměř půldruhého miliónu korun.</w:t>
      </w:r>
    </w:p>
    <w:p>
      <w:pPr/>
      <w:r>
        <w:rPr/>
        <w:t xml:space="preserve">Nemocnice vymáhají dluhy samy. Nejdříve posílají upomínky, poté dlužníky kontaktují telefonicky. Tento způsob vymáhání se nejvíce osvědčil, přesto jsou dluhy stále ve výši 7 milionů korun.</w:t>
      </w:r>
    </w:p>
    <w:p>
      <w:pPr/>
      <w:r>
        <w:rPr/>
        <w:t xml:space="preserve">Šárka Vlčková, mluvčí KÚ MS kraje: </w:t>
      </w:r>
      <w:r>
        <w:rPr>
          <w:i w:val="1"/>
          <w:iCs w:val="1"/>
        </w:rPr>
        <w:t xml:space="preserve">"Můžeme za těchto 7 milionů vybavit 2 až 3 vozidla záchranné služby, nebo pořídit gamma kameru, což je vyšetřovací přístroj, nebo pořídit mammograf střední třídy. Dá se za tuto sumu vybavit také jedno hemodialyzační středisko." 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"Jsou to částky za pobyt v nemocnici, menší procento jsou částky za ambulantní vyšetření v případě, že pacient u sebe peníze nemá a slíbí nám, že zaplatí až někdy. Zpočátku se snažíme o jakousi smírnou cestu, opakované posíláme prosebné dopisy, aby nám pacienti dlužnou částku uhradili. V případě, že ani na opakované urgence tito lidé neslyší, předáváme případ právníkovi, který to řeší již soudní cestou."</w:t>
      </w:r>
    </w:p>
    <w:p>
      <w:pPr/>
      <w:r>
        <w:rPr/>
        <w:t xml:space="preserve">Nemocnice do vymáhání nutí také skutečnost, že v lednu uběhne tříletá promlčecí lhůta u nejstarších dluhů. Poplatky se začaly vybírat od prvního ledna 2008. Pokud by staré dluhy propadly, mohli by se na podobný způsob odpuštění závazku spolehnout i další neplatiči.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09/pacienti-dluzi-novojicinske-nemocnici-temer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2026-05-08T05:51:47+02:00</dcterms:created>
  <dcterms:modified xsi:type="dcterms:W3CDTF">2026-05-08T05:51:47+02:00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