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02:39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prodává dům i s nájemníky</w:t>
      </w:r>
    </w:p>
    <w:p>
      <w:pPr/>
      <w:r>
        <w:rPr/>
        <w:t xml:space="preserve">Riegrova ulice ve Slezské Ostravě patří mezi takzvané vyloučené lokality, kde žijí převážně lidé se sociálními problémy. Celkem zde bydlí asi 30 rodin ve 4 domech. 90 procent lidí bere sociální dávky. Někteří z nich jsou přesto neplatiči. Domy jsou 70 let staré a téměř se rozpadají.   Radomír Mandok (ODS), uvolněný radní, Slezská Ostrava: </w:t>
      </w:r>
      <w:r>
        <w:rPr>
          <w:i w:val="1"/>
          <w:iCs w:val="1"/>
        </w:rPr>
        <w:t xml:space="preserve">"Obec na to nemá finance. Nájem, který se vybere je mizerný a nestačí pokrýt ani náklady."  </w:t>
      </w:r>
      <w:r>
        <w:rPr/>
        <w:t xml:space="preserve">Radnice proto rozhodla, že první z domů nabídne k prodeji, a to včetně nájemníků a dluhů na nájmech a službách, který v každém ze 4 domů dosahuje asi 250 tisíc korun. Nájemníkům se to ale nelíbí.   Anketa, obyvatelé Riegrovy ulice: </w:t>
      </w:r>
      <w:r>
        <w:rPr>
          <w:i w:val="1"/>
          <w:iCs w:val="1"/>
        </w:rPr>
        <w:t xml:space="preserve">„My s tím nesouhlasíme, protože soukromník si může klidně zvýšit nájem." „My nechceme ať nás koupí soukromník, chceme patřit pod Národní výbor." „Ti soukromníci to je na hovno. Odkoupí to a ty neplatiče všechno ven."  </w:t>
      </w:r>
      <w:r>
        <w:rPr/>
        <w:t xml:space="preserve">Oprava domů na Riegrově ulici by stála asi 50 milionů korun. Dalším důvodem, proč vedení obvodu nechce do domů investovat je i to, že se obává opětovného zničení.  Radomír Mandok(ODS), uvolněný radní, Slezská Ostrava: </w:t>
      </w:r>
      <w:r>
        <w:rPr>
          <w:i w:val="1"/>
          <w:iCs w:val="1"/>
        </w:rPr>
        <w:t xml:space="preserve">„Cokoliv spravíme, po nějaké době dochází opět k devastaci. Ať mi nikdo neříká, že opravený okap upadl sám."  </w:t>
      </w:r>
      <w:r>
        <w:rPr/>
        <w:t xml:space="preserve">Radnice chce ve smlouvě s kupcem dohodnout, že se musí postarat o současné nájemníky. Buď jim najít nové bydlení a nebo jim zachovat přiměřený nájem.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621/radnice-prodava-dum-i-s-najem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2026-07-04T12:26:54+02:00</dcterms:created>
  <dcterms:modified xsi:type="dcterms:W3CDTF">2026-07-04T12:26:54+02:00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