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Všechno je jinak! Takový je výsledek ustavujícího zastupitelstva ve Frýdku-Místku</w:t>
      </w:r>
    </w:p>
    <w:p>
      <w:pPr/>
      <w:r>
        <w:rPr/>
        <w:t xml:space="preserve">Frýdek-Místek je 60ti tisícové město, které se 1. 7. 2006 zařadilo mezi města statutární. Tehdy v jeho čele stála Eva Richtrová, první primátorka Frýdku-Místku.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"Za tu dobu se to město opravdu změnilo. K tomu nám samozřejmě pomohly i evropské peníze."</w:t>
      </w:r>
    </w:p>
    <w:p>
      <w:pPr/>
      <w:r>
        <w:rPr/>
        <w:t xml:space="preserve">Návrh na primátora, Petra Cvika, byl přijat 26 hlasy.</w:t>
      </w:r>
    </w:p>
    <w:p>
      <w:pPr/>
      <w:r>
        <w:rPr/>
        <w:t xml:space="preserve">Odchod bývalé primátorky provázel potlesk ze strany zastupitelstva a dík ze strany nového, v historii města druhého, primátora Frýdku-Místku.</w:t>
      </w:r>
    </w:p>
    <w:p>
      <w:pPr/>
      <w:r>
        <w:rPr/>
        <w:t xml:space="preserve">Eva Richtrová (ČSSD),  bývalá primátorka Frýdku-Místku:</w:t>
      </w:r>
      <w:r>
        <w:rPr>
          <w:i w:val="1"/>
          <w:iCs w:val="1"/>
        </w:rPr>
        <w:t xml:space="preserve"> "Já mohu maximálně poděkovat za podporu, kterou jsem tady cítila. Právě z toho důvodu nechci úplně odejít. Já bych hrozně ráda propojila právě tu komunální politiku s tou senátní. A určitě budu chtít, tady ve městě, spoustu věcí udělat."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"Pořád se budeme věnovat školám, sociálně potřebným, budeme dělat zařízení, zkrášlovat město, zeleň. Těch plánů je celá řada, musíme to rozložit do čtyř let, ale nějakou zásadní změnu z mé strany určitě nečekejte."</w:t>
      </w:r>
    </w:p>
    <w:p>
      <w:pPr/>
      <w:r>
        <w:rPr/>
        <w:t xml:space="preserve">K velkým změnám ale došlo na pozicích náměstků. Zůstal Michal Pobucký za ČSSD. Vedle něj nově zasedl Michal Novák ze stejné strany. Ten vystudoval právnickou fakultu v Brně, má 35 let a několik let pracoval na ministerstvu. Jak sám říká, zaměřovat se chce hlavně na získávání evropských dotací.</w:t>
      </w:r>
    </w:p>
    <w:p>
      <w:pPr/>
      <w:r>
        <w:rPr/>
        <w:t xml:space="preserve">Michal Novák (ČSSD), náměstek primátora F-M: </w:t>
      </w:r>
      <w:r>
        <w:rPr>
          <w:i w:val="1"/>
          <w:iCs w:val="1"/>
        </w:rPr>
        <w:t xml:space="preserve">"Jsem rodákem z Frýdku-Místku."</w:t>
      </w:r>
    </w:p>
    <w:p>
      <w:pPr/>
      <w:r>
        <w:rPr/>
        <w:t xml:space="preserve">Dalším novým náměstkem je Dalibor Hrabec z Věcí veřejných. Má 38 let, inženýrský titul z Ekotechnické fakulty.</w:t>
      </w:r>
    </w:p>
    <w:p>
      <w:pPr/>
      <w:r>
        <w:rPr/>
        <w:t xml:space="preserve">Dalibor Hrabec (VV), náměstek primátora Frýdku-Místku:</w:t>
      </w:r>
      <w:r>
        <w:rPr>
          <w:i w:val="1"/>
          <w:iCs w:val="1"/>
        </w:rPr>
        <w:t xml:space="preserve"> "Já jako svou prvořadou prioritu vnímám vybudování obchvatu a opravdu tomu podřídím úplně všechno."</w:t>
      </w:r>
    </w:p>
    <w:p>
      <w:pPr/>
      <w:r>
        <w:rPr/>
        <w:t xml:space="preserve">A posledním nováčkem mezi náměstky je 38letý Libor Koval z KDU-ČSL. Dlouhé roky pracoval jako chemik v Arcelor Mittal Ostrava. Zaměřovat se chce hlavně na sociální sféru, zdravotnictví a prevenci kriminality.</w:t>
      </w:r>
    </w:p>
    <w:p>
      <w:pPr/>
      <w:r>
        <w:rPr/>
        <w:t xml:space="preserve">Zastupitelstvo také odsouhlasilo nové složení rady města. Oproti minulému volebnímu období se zvýšil počet členů rady města z 9 na 11.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"Co se týká současné koalice, tak je změna oproti předchozím dvěma obdobím." "Teď jsme 8 let vládli společně s komunistickou stranou a ta spolupráce byla výborná, nicméně jsme se rozhodli pro určitou změnu."</w:t>
      </w:r>
    </w:p>
    <w:p>
      <w:pPr/>
      <w:r>
        <w:rPr/>
        <w:t xml:space="preserve">Koalici tak dnes tvoří ČSSD s KDU-ČSL a Věcmi Veřejnými. Tyto tři partaje tak mají 24 mandátů z 43členného zastupitelstva.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648/vsechno-je-jinak-takovy-je-vysledek-ustavujiciho-zastupitelst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