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mají i v Místku</w:t>
      </w:r>
    </w:p>
    <w:p>
      <w:pPr/>
      <w:r>
        <w:rPr/>
        <w:t xml:space="preserve">V budově magistrátu, na ulici Palackého v Místku byla nově zřízena služba Czech point. Již od roku 2008 je možno tuto službu využívat ve Frýdku, díky žádosti místeckých občanů ji vedení města zavedlo i v Místku. Lidé si vyřídí vše potřebné na úřadě, ale navíc mohou navštívit právě Czech point.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"Naše nové pracoviště funguje od 5. 2. letošní roku. Největší zájem je zatím o výpisy z Rejstříku trestů, na druhém místě výpisy z Katastru nemovitostí a o obchodní rejstřík mají klienti také zájem. Pro výpis z Rejstříku trestů přišlo zatím, od 5. 2., zhruba 27 lidí. Funguje to zhruba tak, že přijde klient, řekne, o co má zájem, předloží u výpisu z Rejstříku trestů buď platný občanský průkaz, nebo cestovní pas, eventuelně platný doklad cizince."</w:t>
      </w:r>
    </w:p>
    <w:p>
      <w:pPr/>
      <w:r>
        <w:rPr/>
        <w:t xml:space="preserve">Anketa, občané Místku: 1. </w:t>
      </w:r>
      <w:r>
        <w:rPr>
          <w:i w:val="1"/>
          <w:iCs w:val="1"/>
        </w:rPr>
        <w:t xml:space="preserve">"Tak je to výhodné, protože není třeba čekat řady na katastrálním úřadě, nebo někde jinde." </w:t>
      </w:r>
      <w:r>
        <w:rPr/>
        <w:t xml:space="preserve">2.</w:t>
      </w:r>
      <w:r>
        <w:rPr>
          <w:i w:val="1"/>
          <w:iCs w:val="1"/>
        </w:rPr>
        <w:t xml:space="preserve">"Nemusím lítat po čertech, ďáblech."</w:t>
      </w:r>
    </w:p>
    <w:p>
      <w:pPr/>
      <w:r>
        <w:rPr/>
        <w:t xml:space="preserve">Za první stranu výpisu člověk zaplatí sto korun. Každá další už je jen za padesát korun. Výjimkou je výpis z Rejstříku trestů, kde se účtuje vždy padesát korun.</w:t>
      </w:r>
    </w:p>
    <w:p>
      <w:pPr/>
      <w:r>
        <w:rPr/>
        <w:t xml:space="preserve">Jana Matějíková, mluvčí magistrátu Frýdku-Místku: </w:t>
      </w:r>
      <w:r>
        <w:rPr>
          <w:i w:val="1"/>
          <w:iCs w:val="1"/>
        </w:rPr>
        <w:t xml:space="preserve">"Novinkou je výpis bodového hodnocení řidiče. O ten ale velký zájem zatím není. Od začátku roku evidujeme pouze šestnáct klientů. Jedním z důvodů může být fakt, že řidiči, kteří mají trvalý pobyt ve Frýdku-Místku a v jeho přilehlých částech, mohou o tento výpis zažádat také na Oddělení řidičských průkazů v budově magistrátu na Palackého ulici v Místku. Tam můžou požádat o informaci, která je zdarma. Pokud by chtěli písemně potvrdit svůj stav trestných bodů, tak tam zaplatí pouze patnáct korun."</w:t>
      </w:r>
    </w:p>
    <w:p>
      <w:pPr/>
      <w:r>
        <w:rPr/>
        <w:t xml:space="preserve">Loni ve Frýdku-Místku překročilo 88 lidí dvanáctibodový limit a přišlo tak o své řidičské průkazy. Martina Sehořová, vedoucí Odd. dopravně správních agend F-M: </w:t>
      </w:r>
      <w:r>
        <w:rPr>
          <w:i w:val="1"/>
          <w:iCs w:val="1"/>
        </w:rPr>
        <w:t xml:space="preserve">"Kolik má řidič bodů může zjistit kdykoliv v úředních dnech. Moje úřední dny jsou pondělí, středa, čtvrtek. Pondělí, středa od 8 - 17 hodin. Ve čtvrtek od 8 - 15 hodin. Dotyčný musí mít s sebou občanský průkaz."</w:t>
      </w:r>
    </w:p>
    <w:p>
      <w:pPr/>
      <w:r>
        <w:rPr/>
        <w:t xml:space="preserve">Jana Tlučková, poskytovatelka služby Czech point: </w:t>
      </w:r>
      <w:r>
        <w:rPr>
          <w:i w:val="1"/>
          <w:iCs w:val="1"/>
        </w:rPr>
        <w:t xml:space="preserve">"My máme otevřeno od pondělí do pátku. V pondělí, ve středu od 8 do 17, ve čtvrtek od 8 do 15 hodin. A v úterý a v pátek od 8 - 13:30."</w:t>
      </w:r>
    </w:p>
    <w:p>
      <w:pPr/>
      <w:r>
        <w:rPr/>
        <w:t xml:space="preserve">Český Podací Ověřovací Informační Národní Terminál. To je zkráceně Czech point. Touto službu u nás zavedlo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3/czech-point-maji-i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2026-06-18T06:41:14+02:00</dcterms:created>
  <dcterms:modified xsi:type="dcterms:W3CDTF">2026-06-18T06:41:14+02:00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