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soutěže RUTA QUETZAL se stal student ostravského gymnázia</w:t>
      </w:r>
    </w:p>
    <w:p>
      <w:pPr/>
      <w:r>
        <w:rPr/>
        <w:t xml:space="preserve">Exotická zvířata, drsný terén, novodobé i historické památky ve Španělsku, Mexiku a Portugalsku. Tak lze ve zkratce přiblížit skoro padesáti denní expedici, kterou loni zažil žák Gymnázia Hladnov v Ostravě.</w:t>
      </w:r>
    </w:p>
    <w:p>
      <w:pPr/>
      <w:r>
        <w:rPr/>
        <w:t xml:space="preserve">Teprve 16letý Tonda se zúčastnil soutěže RUTA QUETZAL, se kterou přišel před 25 lety španělský král. Antonín Haluza, vítěz soutěže RUTA QUETZAL 2010: </w:t>
      </w:r>
      <w:r>
        <w:rPr>
          <w:i w:val="1"/>
          <w:iCs w:val="1"/>
        </w:rPr>
        <w:t xml:space="preserve">„Jako nejextrémnější zážitek bych popsal cestu pralesem. Jít jezerem plným pijavic a hadů, to člověk asi jinde nezažije."</w:t>
      </w:r>
    </w:p>
    <w:p>
      <w:pPr/>
      <w:r>
        <w:rPr/>
        <w:t xml:space="preserve">Ivana Freitagová, profesorka Gymnázia Hladnov v Ostravě: </w:t>
      </w:r>
      <w:r>
        <w:rPr>
          <w:i w:val="1"/>
          <w:iCs w:val="1"/>
        </w:rPr>
        <w:t xml:space="preserve">„Expedice, kterou Tonda absolvoval v Mexiku, ho jazykově velice posunula, protože ta přátelství, která navázal, udržuje a udržuje je právě ve španělském jazyce."</w:t>
      </w:r>
    </w:p>
    <w:p>
      <w:pPr/>
      <w:r>
        <w:rPr/>
        <w:t xml:space="preserve">Student soutěž vyhrál literární prací o navarském hrdinovi. Dělal na ní skoro dva měsíce a měla kolem dvaceti stran. Antonín Haluza, vítěz soutěže RUTA QUETZAL 2010: </w:t>
      </w:r>
      <w:r>
        <w:rPr>
          <w:i w:val="1"/>
          <w:iCs w:val="1"/>
        </w:rPr>
        <w:t xml:space="preserve">„Když si vezmu, kolik lidí se účastní toho konkurzu, tak to vypadalo opravdu nereálně."</w:t>
      </w:r>
    </w:p>
    <w:p>
      <w:pPr/>
      <w:r>
        <w:rPr/>
        <w:t xml:space="preserve">Jak se ale zdá, je Tonda velmi skromný. Anketa, spolužáci: </w:t>
      </w:r>
      <w:r>
        <w:rPr>
          <w:i w:val="1"/>
          <w:iCs w:val="1"/>
        </w:rPr>
        <w:t xml:space="preserve">1. „Tonda je velmi cílevědomý." 2. „Je to hrozně milý kluk a vždycky všem pomůže a poradí." </w:t>
      </w:r>
    </w:p>
    <w:p>
      <w:pPr/>
      <w:r>
        <w:rPr/>
        <w:t xml:space="preserve">Expedice se s Tondou zúčastnilo dalších 269 mladých lidí z celého světa. Za každou zemi byl jediný zástupce. Obrovský úspěch studentů hladnovského gymnázia ale není ničím výjimečným. Úplně poprvé se podařilo v soutěži prosadit žačce této ostravské školy v roce 2006. A loni přišel už třetí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125/vitezem-souteze-ruta-quetzal-se-stal-student-ostra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2026-05-16T07:12:58+02:00</dcterms:created>
  <dcterms:modified xsi:type="dcterms:W3CDTF">2026-05-16T07:12:58+02:00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