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na zámku v Bruntále je ve znamení práce a příprav</w:t>
      </w:r>
    </w:p>
    <w:p>
      <w:pPr/>
      <w:r>
        <w:rPr/>
        <w:t xml:space="preserve">Před několika dny například zahájili pracovníci bruntálského muzea ve výstavní síni výstavu malíře Karla Adámka. Zpracovávají také depozitáře a ukládají, inventarizují nově získané sbírkové předměty.</w:t>
      </w:r>
    </w:p>
    <w:p>
      <w:pPr/>
      <w:r>
        <w:rPr/>
        <w:t xml:space="preserve">Ľubica Mezerová, historička: </w:t>
      </w:r>
      <w:r>
        <w:rPr>
          <w:i w:val="1"/>
          <w:iCs w:val="1"/>
        </w:rPr>
        <w:t xml:space="preserve">"Okrem toho, že sa pripravujú expozície, tak to nielen že vytiahneme predmet z depozitárov, ale musíme to i upraviť alebo zrestaurovať. Niečo sme dali zreštaurovať už minulý rok, čo použijeme v expozíciach a musíme i nakupovať a zpracovávať zbierky. Niečo sme kúpili, to sa musí všetko zpracovať, zapísať, nafotiť a podobné věci, takže okolo toho je dosť práce."</w:t>
      </w:r>
    </w:p>
    <w:p>
      <w:pPr/>
      <w:r>
        <w:rPr/>
        <w:t xml:space="preserve">V expozicích a vlastně ve všech prostorách je třeba neustále uklízet. Tato nikdy nekončící práce je časově velmi náročná. V zimě je navíc nutné uklízet sníh z nádvoří.</w:t>
      </w:r>
    </w:p>
    <w:p>
      <w:pPr/>
      <w:r>
        <w:rPr/>
        <w:t xml:space="preserve">Ľubica Mezerová, historička: </w:t>
      </w:r>
      <w:r>
        <w:rPr>
          <w:i w:val="1"/>
          <w:iCs w:val="1"/>
        </w:rPr>
        <w:t xml:space="preserve">"Na zámku v Bruntále sme sa rozhodli vyčistiť půdu. My tam máme teda poriadok, ale prach tam predsa len napadá a dostali sa nám tam</w:t>
      </w:r>
      <w:r>
        <w:rPr/>
        <w:t xml:space="preserve"> vlani holubi, takže po nich treba trošku upratať."</w:t>
      </w:r>
    </w:p>
    <w:p>
      <w:pPr/>
      <w:r>
        <w:rPr/>
        <w:t xml:space="preserve">Naštěstí muzeum nemusí ani v dnešní složité době řešit finanční problémy. Krajský úřad se zachoval skutečně velkoryse.</w:t>
      </w:r>
    </w:p>
    <w:p>
      <w:pPr/>
      <w:r>
        <w:rPr/>
        <w:t xml:space="preserve">Hana Garncarzová, ředitelka Muzea Bruntál:</w:t>
      </w:r>
      <w:r>
        <w:rPr>
          <w:i w:val="1"/>
          <w:iCs w:val="1"/>
        </w:rPr>
        <w:t xml:space="preserve"> "Krajský úřad, který je naším zřizovatelem, tedy Moravskoslezský kraj, nám peníze dal ve stejném objemu jako v předcházejících letech, navíc nám ještě přispívá na opravu nádvoří."</w:t>
      </w:r>
    </w:p>
    <w:p>
      <w:pPr/>
      <w:r>
        <w:rPr/>
        <w:t xml:space="preserve">Muzeum a zámek se otevírají veřejnosti stále víc. Pro děti i další zájemce tady mají připravené doprovodné programy a je škoda, že tuto nabídku školy zatím plně nevyužívají.</w:t>
      </w:r>
    </w:p>
    <w:p>
      <w:pPr/>
      <w:r>
        <w:rPr/>
        <w:t xml:space="preserve">Hana Garncarzová, ředitelka Muzea Bruntál: </w:t>
      </w:r>
      <w:r>
        <w:rPr>
          <w:i w:val="1"/>
          <w:iCs w:val="1"/>
        </w:rPr>
        <w:t xml:space="preserve">"Rádi bychom pozvali do muzea školy, protože ke všem expozicím i výstavám, které jsou připraveny, máme připraveny vzdělávací programy. Děti si můžou zahrát, dostanou hrací list."</w:t>
      </w:r>
    </w:p>
    <w:p>
      <w:pPr/>
      <w:r>
        <w:rPr/>
        <w:t xml:space="preserve">Mnoho kulturních památek v loňském roce pocítilo výrazný odliv návštěvníků. Na bruntálském zámku se to neprojevilo, lidé na něj nezanevřeli.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181/zima-na-zamku-v-bruntale-je-ve-znameni-prace-a-pri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2026-07-03T18:50:13+02:00</dcterms:created>
  <dcterms:modified xsi:type="dcterms:W3CDTF">2026-07-03T18:50:13+02:00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