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začala</w:t>
      </w:r>
    </w:p>
    <w:p>
      <w:pPr/>
      <w:r>
        <w:rPr/>
        <w:t xml:space="preserve">Přestavba bazénu patří k největším stavebním akcím ve městě za mnoho let. Její příprava nebyla vůbec jednoduchá.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"Bazén se připravuje už třetí rok a teprve po třech letech byl celý program a projekt schválen."</w:t>
      </w:r>
    </w:p>
    <w:p>
      <w:pPr/>
      <w:r>
        <w:rPr/>
        <w:t xml:space="preserve">Wellnes centrum přijde na 143 milionů korun. Městu se podařilo z Evropské unie získat šedesátimilionovou dotaci a na zbývající částku si bude brát úvěr.</w:t>
      </w:r>
    </w:p>
    <w:p>
      <w:pPr/>
      <w:r>
        <w:rPr/>
        <w:t xml:space="preserve">Jan Urban (ČSSD), městský zastupitel: </w:t>
      </w:r>
      <w:r>
        <w:rPr>
          <w:i w:val="1"/>
          <w:iCs w:val="1"/>
        </w:rPr>
        <w:t xml:space="preserve">"Možná poprvé co si pamatuji bylo prakticky všemi hlasy odsouhlaseno schválení úvěru na úpravy krytého bazénu, respektive na stavbu nového wellnes centra."</w:t>
      </w:r>
    </w:p>
    <w:p>
      <w:pPr/>
      <w:r>
        <w:rPr/>
        <w:t xml:space="preserve">Rekonstrukci bazénu provede místní firma Czasch, která nejlépe uspěla ve výběrovém řízení. Josef Strapáč, ředitel stavební firmy: </w:t>
      </w:r>
      <w:r>
        <w:rPr>
          <w:i w:val="1"/>
          <w:iCs w:val="1"/>
        </w:rPr>
        <w:t xml:space="preserve">"V poslední době jsme realizovali dva bazény. Realizovali jsme městský bazén v Uničově a v nedaleké obci Dvorce jsme předloni předávali sice menší bazén, ale ty technologie jsou podobné. Co se týká rozsahu stavby, tak firma má velké zkušenosti. Dá se říci, že jde o standardní velikost stavby. Takže nevidím žádný problém, který by nás mohl zaskočit, a s kterým bychom se neuměli vypořádat."</w:t>
      </w:r>
    </w:p>
    <w:p>
      <w:pPr/>
      <w:r>
        <w:rPr/>
        <w:t xml:space="preserve">Moderní centrum s tobogánem, vířivkou a dalšími atrakcemi by mělo zatraktivnit bruntálsko pro turisty. František Struška (ČSSD), starosta Bruntálu:</w:t>
      </w:r>
      <w:r>
        <w:rPr>
          <w:i w:val="1"/>
          <w:iCs w:val="1"/>
        </w:rPr>
        <w:t xml:space="preserve"> "Tato rekonstrukce přispěje i k tomu, že Bruntál se stane vyhledávanějším, že lidé, kteří sem přijedou lyžovat najdou i jiné rozptýlení, a to v podobě bazénu. Navíc se dobře najedí ve Společníku a za krásného počasí si můžou zajet i na Slezskou Hartu."</w:t>
      </w:r>
    </w:p>
    <w:p>
      <w:pPr/>
      <w:r>
        <w:rPr/>
        <w:t xml:space="preserve">Přestavbě nevyhovujícího bazénu v moderní wellness centrum už nestojí nic v cestě. Na průběh stavby bude radnice pravidelně a průběžně bedlivě dohlížet.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26/rekonstrukce-bazen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2026-04-24T16:41:53+02:00</dcterms:created>
  <dcterms:modified xsi:type="dcterms:W3CDTF">2026-04-24T16:41:53+02:00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