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v objektu bývalé tabákové továrny pokračuje</w:t>
      </w:r>
    </w:p>
    <w:p>
      <w:pPr/>
      <w:r>
        <w:rPr/>
        <w:t xml:space="preserve">Demoliční práce plánuje firma ukončit ještě tento měsíc a hned začít jednat s dotčenými orgány o nové výstavbě. V současné době zpracovává projektovou dokumentaci pro územní řízení.</w:t>
      </w:r>
    </w:p>
    <w:p>
      <w:pPr/>
      <w:r>
        <w:rPr/>
        <w:t xml:space="preserve">Gabriela Hlavsová, manažerka projektu, Mocero reality s. r. o.: </w:t>
      </w:r>
      <w:r>
        <w:rPr>
          <w:i w:val="1"/>
          <w:iCs w:val="1"/>
        </w:rPr>
        <w:t xml:space="preserve">"V polovině července, že by bylo územní rozhodnutí, pokud nenastane nějaký problém. A v té době, kdy by probíhal tento proces, by se zpracovávala projektová dokumentace ke stavebnímu povolení a žádalo by se o stavební povolení."</w:t>
      </w:r>
    </w:p>
    <w:p>
      <w:pPr/>
      <w:r>
        <w:rPr/>
        <w:t xml:space="preserve">Firma plánuje ukončení všech legislativních povinností do konce října a potom chce ihned zahájit výstavbu nákupního centra.</w:t>
      </w:r>
    </w:p>
    <w:p>
      <w:pPr/>
      <w:r>
        <w:rPr/>
        <w:t xml:space="preserve">Přemysl Kramoliš, místostarosta: </w:t>
      </w:r>
      <w:r>
        <w:rPr>
          <w:i w:val="1"/>
          <w:iCs w:val="1"/>
        </w:rPr>
        <w:t xml:space="preserve">"Doufejme, že zaměstnají lidi z Nového Jičína, alespoň přechodně.</w:t>
      </w:r>
    </w:p>
    <w:p>
      <w:pPr/>
      <w:r>
        <w:rPr/>
        <w:t xml:space="preserve">Jedním z prvotních problémů, který firma řešila, je dopravní napojení a vjezd do areálu.</w:t>
      </w:r>
    </w:p>
    <w:p>
      <w:pPr/>
      <w:r>
        <w:rPr/>
        <w:t xml:space="preserve">Gabriela Hlavsová, manažerka projektu, Mocero reality s. r. o.: </w:t>
      </w:r>
      <w:r>
        <w:rPr>
          <w:i w:val="1"/>
          <w:iCs w:val="1"/>
        </w:rPr>
        <w:t xml:space="preserve">"S dotčenými orgány jsme se dohodli, že zachováme vjezd z ulice Přemyslovců, ten by byl do podzemních parkingů a druhý vjezd by byl z ulice Jeremenkova a ten by byl do nadzemního parkingu. Oba vjezdy potom budou propojeny a bude se moci projíždět shora dolů a naopak."</w:t>
      </w:r>
    </w:p>
    <w:p>
      <w:pPr/>
      <w:r>
        <w:rPr/>
        <w:t xml:space="preserve">Podle vyjádření firmy Mocero by se v příštím roce mohlo otevírat nákupní centrum a začala by výstavba zahradnického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519/demolice-v-objektu-byvale-tabakove-tovarn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