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Ceny Statutárního města Frýdku-Místku jsou rozdány</w:t>
      </w:r>
    </w:p>
    <w:p>
      <w:pPr/>
      <w:r>
        <w:rPr/>
        <w:t xml:space="preserve">Sál kina Vlast se zaplňuje lidmi, kteří se přišli podívat na předávání Cen statutárního města Frýdku-Místku. Letos proběhl už čtvrtý ročník a jeho průběh je každoročně podobný. Nejprve dostává prostor krátký film, nebo jiné přiblížení oceněné osobnosti. Následuje gratulace a předání ceny města primátorem Petrem Cvikem.</w:t>
      </w:r>
    </w:p>
    <w:p>
      <w:pPr/>
      <w:r>
        <w:rPr/>
        <w:t xml:space="preserve">Petr Cvik (ČSSD), primátor města: </w:t>
      </w:r>
      <w:r>
        <w:rPr>
          <w:i w:val="1"/>
          <w:iCs w:val="1"/>
        </w:rPr>
        <w:t xml:space="preserve">"V letošním roce bylo 13 nominovaných. Ten výběr těch tří byl náročný, ale nakonec se nám podařilo vybrat napříč politickým spektrem, dle mého názoru, tři velmi významné osobnosti."</w:t>
      </w:r>
    </w:p>
    <w:p>
      <w:pPr/>
      <w:r>
        <w:rPr/>
        <w:t xml:space="preserve">Zdeněk Šebesta. Většinu života investoval do jógy. Své znalosti a zkušenosti předává už dlouhé roky hlavně na Frýdeckomístecku. Cenu města získal mimo jiné za šíření zdravého a pozitivního myšlení.</w:t>
      </w:r>
    </w:p>
    <w:p>
      <w:pPr/>
      <w:r>
        <w:rPr/>
        <w:t xml:space="preserve">Zdeněk Šebesta, osobnost města Frýdku-Místku: </w:t>
      </w:r>
      <w:r>
        <w:rPr>
          <w:i w:val="1"/>
          <w:iCs w:val="1"/>
        </w:rPr>
        <w:t xml:space="preserve">"Byl jsem velmi překvapený. Zpočátku jsem si myslel, že je to pouze žert. Velmi si toho vážím, ale není to ohodnocení jen mě, ale také celé řady mých přátel, kteří celá léta přispívali k tomu, aby se západ seznámil s kulturou východu."</w:t>
      </w:r>
    </w:p>
    <w:p>
      <w:pPr/>
      <w:r>
        <w:rPr/>
        <w:t xml:space="preserve">Günthera Kubon. Desítky let se věnuje handicapovaným lidem. Pořádá pro ně různé závody. Cenu získal za dlouholetou činnost při provozování Školy života.</w:t>
      </w:r>
    </w:p>
    <w:p>
      <w:pPr/>
      <w:r>
        <w:rPr/>
        <w:t xml:space="preserve">Günther Kuboň, osobnost města Frýdku-Místku: </w:t>
      </w:r>
      <w:r>
        <w:rPr>
          <w:i w:val="1"/>
          <w:iCs w:val="1"/>
        </w:rPr>
        <w:t xml:space="preserve">"Ti lidé, kteří zvedli ruku pro to, abych tu cenu dostal, určitě cítí to, co cítíme my. A to, že mezi námi žijí lidé, kteří potřebují občas pomoc, občas potřebují podpořit a je potřeba něco pro ně vymyslet. Protože oni jsou ve všem dobří. Ve všem jsou takoví, jací jsme my, ale jsou jen trošku jiní."</w:t>
      </w:r>
    </w:p>
    <w:p>
      <w:pPr/>
      <w:r>
        <w:rPr/>
        <w:t xml:space="preserve">Kdo by ho neznal. Folklórní soubor Ostravica. Jeho zakladatelkou je Věra Šimková. A i když zemřela v roce 2007, její práce žije dodnes. Ocenění pro třetí osobnost přišli převzít její dva synové.</w:t>
      </w:r>
    </w:p>
    <w:p>
      <w:pPr/>
      <w:r>
        <w:rPr/>
        <w:t xml:space="preserve">Martin Šimek, syn zakladatelky Ostravice: </w:t>
      </w:r>
      <w:r>
        <w:rPr>
          <w:i w:val="1"/>
          <w:iCs w:val="1"/>
        </w:rPr>
        <w:t xml:space="preserve">"Co by řekla? Určitě by byla ráda a soubor by rozvíjela dál a dál."</w:t>
      </w:r>
    </w:p>
    <w:p>
      <w:pPr/>
      <w:r>
        <w:rPr/>
        <w:t xml:space="preserve">Každý z oceněných získal dvacet tisíc korun, keramickou kachli a kytici.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6553/ceny-statutarniho-mesta-frydkumistku-jsou-rozd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2026-05-09T02:04:08+02:00</dcterms:created>
  <dcterms:modified xsi:type="dcterms:W3CDTF">2026-05-09T02:04:08+02:00</dcterms:modified>
</cp:coreProperties>
</file>

<file path=docProps/custom.xml><?xml version="1.0" encoding="utf-8"?>
<Properties xmlns="http://schemas.openxmlformats.org/officeDocument/2006/custom-properties" xmlns:vt="http://schemas.openxmlformats.org/officeDocument/2006/docPropsVTypes"/>
</file>