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představila svůj nový propagační film</w:t>
      </w:r>
    </w:p>
    <w:p>
      <w:pPr/>
      <w:r>
        <w:rPr/>
        <w:t xml:space="preserve">Václav Palička, vedoucí odboru ekonomického rozvoje: </w:t>
      </w:r>
      <w:r>
        <w:rPr>
          <w:i w:val="1"/>
          <w:iCs w:val="1"/>
        </w:rPr>
        <w:t xml:space="preserve">„Snažili jsme se oslovit všechny společnosti, které předvádějí na trhu kvalitní práci. Oslovili jsme tři firmy. Společnost Polar zvítězila s nejnižší nabídkovou cenou." </w:t>
      </w:r>
    </w:p>
    <w:p>
      <w:pPr/>
      <w:r>
        <w:rPr/>
        <w:t xml:space="preserve">Televize Polar vytvořila na základě vítězství ve výběrovém řízení sérii filmů. 8 minutový film v češtině a angličtině, tříminutový klip bez komentáře a čtyři tématické spoty. Ostrava v zimě, Ostrava mladým, Ostrava dětem a Ostrava seniorům.</w:t>
      </w:r>
    </w:p>
    <w:p>
      <w:pPr/>
      <w:r>
        <w:rPr/>
        <w:t xml:space="preserve">Jaroslav Korytář, jednatel TV Polar:</w:t>
      </w:r>
      <w:r>
        <w:rPr>
          <w:i w:val="1"/>
          <w:iCs w:val="1"/>
        </w:rPr>
        <w:t xml:space="preserve"> "Zdá se nám u nás ve studiu, že je příliš mnoho šedi šířeno o Ostravě a my jsme přesvědčeni, že Ostrava je město pěkné a že se v něm dá najít celá řada velice atraktivních a zajímavých věcí, které jsme se snažili kamerou, které jsme mimořádně věnovali pozornost, aby ukázala to opravdu dynamické, krásné, co se v Ostravě dá najít. A myslím, že se to opravdu najít dá, že to nejsou žádné animace."</w:t>
      </w:r>
    </w:p>
    <w:p>
      <w:pPr/>
      <w:r>
        <w:rPr/>
        <w:t xml:space="preserve">Všechny filmy jsou určeny k nekomerčnímu využití pro účely propagace města a mohou si je webových stránkách města </w:t>
      </w:r>
      <w:hyperlink r:id="rId9" w:history="1">
        <w:r>
          <w:rPr/>
          <w:t xml:space="preserve">www.ostrava.cz</w:t>
        </w:r>
      </w:hyperlink>
      <w:r>
        <w:rPr/>
        <w:t xml:space="preserve"> stáhnout třeba i podnikatelé a nebo si na své stránky umístit odkaz.</w:t>
      </w:r>
    </w:p>
    <w:p>
      <w:pPr/>
      <w:r>
        <w:rPr/>
        <w:t xml:space="preserve">Petr Kajnar(ČSSD), primátor Ostravy: </w:t>
      </w:r>
      <w:r>
        <w:rPr>
          <w:i w:val="1"/>
          <w:iCs w:val="1"/>
        </w:rPr>
        <w:t xml:space="preserve">„Město je jako podnik. Má své vstupy i výstupy. Ty výstupy jsou pořád se zlepšující podmínky pro občany. Abyste toho dosáhli, potřebujete do města přitáhnout peníze, investory a podobně. potřebujete to město hezky propagovat. Město musí působit dobře aby sem lidi a peníze šli. Je to ale jen jeden kamínek marketingové strategie." </w:t>
      </w:r>
    </w:p>
    <w:p>
      <w:pPr/>
      <w:r>
        <w:rPr/>
        <w:t xml:space="preserve">Ostrava bude filmy využívat především na domácích i zahraničních veletrzích, festivalech i přehlídkách, webových stránkách, na You Tube i při jednání zástupců města u nás i v zahraničí.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641/ostrava-predstavila-svuj-novy-propagacni-film" TargetMode="External"/><Relationship Id="rId9" Type="http://schemas.openxmlformats.org/officeDocument/2006/relationships/hyperlink" Target="http://www.ostr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2026-07-04T19:33:39+02:00</dcterms:created>
  <dcterms:modified xsi:type="dcterms:W3CDTF">2026-07-04T19:33:39+02:00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