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p>
      <w:pPr/>
      <w:r>
        <w:rPr/>
        <w:t xml:space="preserve">Z pokladny karvinského magistrátu poputuje v letošním roce 60 milionů korun na činnost kulturních organizací. Kromě vlastních organizací, domu kultury a knihovny, město tradičně přispívá i na akce jiných pořadatelů. Peníze letos poputují hlavně na akce pro děti a mládež, na aktivity krajanských spolků či další výjimečné akce. Dva milióny z Fondu kultury a jeden milión z Fondu primátora se například rozdělí mezi Středisko volného času Juventus, PZKO, Obec Slováků, orchestry Májovák a Akorďanka, Lázně Darkov a další.</w:t>
      </w:r>
    </w:p>
    <w:p>
      <w:pPr/>
      <w:r>
        <w:rPr/>
        <w:t xml:space="preserve">V Karviné přibude třiadvacet nových ulic. Důvodem je nová výstavba rodinných domů. Komise dbala na to, aby názvy byly neutrální a odpovídaly například zeměpisné poloze či tvaru ulice. Na mapě Karviné nově najdete například ulici Severní, U Kříže, Květnou nebo Zimní.</w:t>
      </w:r>
    </w:p>
    <w:p>
      <w:pPr/>
      <w:r>
        <w:rPr/>
        <w:t xml:space="preserve">Příběh týraného psa nalezeného v popelnici v Karviné Hranicích má šťastný konec. Úřad psu zajistil lékařské ošetření a důležité léky a v sobotu si štěně převzali noví majitelé. Po zveřejnění celé události se médiím ozvalo hned několik desítek zájemců z celé republiky.</w:t>
      </w:r>
    </w:p>
    <w:p>
      <w:pPr/>
      <w:r>
        <w:rPr/>
        <w:t xml:space="preserve">Hygienici a imunologové upozorňují, že právě nyní je nejvhodnější doba pro preventivní očkování proti klíšťové encefalitidě. Sérum hradí žadatel o očkování, některé zdravotní pojišťovny však na ně částečně přispívají. Podle Českého zdravotnického ústavu je třeba začít s očkováním v dostatečném předstihu před aktivním výskytem klíšťat ve volné přírodě. Účinné protilátky se totiž u člověka vytvoří až po dvou týdnech od podání druhé očkovací látky.</w:t>
      </w:r>
    </w:p>
    <w:p>
      <w:pPr/>
      <w:r>
        <w:rPr/>
        <w:t xml:space="preserve">Polské oddělení regionální knihovny v Karviné-Fryštátě, na Masarykově náměstí, vás zve na výstavu nazvanou Identita. Jsou zde k vidění portréty Poláků a Čechů z Těšínského Slezska, kteří autorky výstavy seznámili s vlastními osudy a osobními pohledy na národnostní soužití i konflikty. Výstava potrvá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65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