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15.4.2011, 06:13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Místku roste Centrum zdraví, kde nebude chybět ani magnetická rezonance</w:t>
      </w:r>
    </w:p>
    <w:p>
      <w:pPr/>
      <w:r>
        <w:rPr/>
        <w:t xml:space="preserve">Budování třicetimístného parkoviště, práce na místnostech pro lékaře, pacienty, lékárnu, ale i pro magnetickou resonanci. Tak to zatím vypadá v Centru zdraví, které vzniká nedaleko místecké polikliniky.</w:t>
      </w:r>
    </w:p>
    <w:p>
      <w:pPr/>
      <w:r>
        <w:rPr/>
        <w:t xml:space="preserve">Aleš Kubíček, jednatel společnosti realizující Centrum zdraví: </w:t>
      </w:r>
      <w:r>
        <w:rPr>
          <w:i w:val="1"/>
          <w:iCs w:val="1"/>
        </w:rPr>
        <w:t xml:space="preserve">"Soustřeďujeme se hlavně na oblast rehabilitace a samozřejmě na ambulantní péči, tak si troufám říct, že tato komplexnost na jednom místě bude skutečně přínosem pro pacienty a pro klienty, protože skutečně nemusí vyhledávat péči na různých místech a budou to mít tzv. pod jednou střechou."</w:t>
      </w:r>
    </w:p>
    <w:p>
      <w:pPr/>
      <w:r>
        <w:rPr/>
        <w:t xml:space="preserve">Komplexní zdravotní péče bude v šestipatrové budově. Frýdek-Místek bude navíc teprve 7. městem, které bude mít magnetickou rezonanci. Tedy techniku, díky které lze fotit vnitřní orgány.</w:t>
      </w:r>
    </w:p>
    <w:p>
      <w:pPr/>
      <w:r>
        <w:rPr/>
        <w:t xml:space="preserve">Aleš Kubíček, jednatel společnosti realizující Centrum zdraví: </w:t>
      </w:r>
      <w:r>
        <w:rPr>
          <w:i w:val="1"/>
          <w:iCs w:val="1"/>
        </w:rPr>
        <w:t xml:space="preserve">"Druhá oblast by měla být rehabilitační, třetí oblast by měla být, to co už dneska funguje, tzn. kardiologicko angiologicko lymfologické centrum, čtvrtou oblastí by mělo být urologickoproktologické centrum. A pátá oblast by měla být zaměřena především na pohybový aparát."</w:t>
      </w:r>
    </w:p>
    <w:p>
      <w:pPr/>
      <w:r>
        <w:rPr/>
        <w:t xml:space="preserve">Anketa: </w:t>
      </w:r>
      <w:r>
        <w:rPr>
          <w:i w:val="1"/>
          <w:iCs w:val="1"/>
        </w:rPr>
        <w:t xml:space="preserve">"Já myslím, že jsem s lékařskou péčí spokojená. Máme tady nemocnici, dobré doktory, všechno možné při ruce. Jediné, co v nemocnici schází, je zubní oddělení."</w:t>
      </w:r>
    </w:p>
    <w:p>
      <w:pPr/>
      <w:r>
        <w:rPr/>
        <w:t xml:space="preserve">Zubař, onkologie, gynekologie a dětský pediatr v budově nebudou. Celkové náklady na Centrum zdraví dosáhnou 130ti milionů korun. Částku se realizátorům podařilo získat zejména od sponzorů.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6797/v-mistku-roste-centrum-zdravi-kde-nebude-chybet-ani-magneticka-rezona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2026-05-11T18:45:33+02:00</dcterms:created>
  <dcterms:modified xsi:type="dcterms:W3CDTF">2026-05-11T18:45:33+02:00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