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a tělesně postižení se učí práci s počítačem</w:t>
      </w:r>
    </w:p>
    <w:p>
      <w:pPr/>
      <w:r>
        <w:rPr/>
        <w:t xml:space="preserve">Do kurzů se přihlásilo 36 účastníků - zdravotně postižených. Účast je pro ně bezplatná.</w:t>
      </w:r>
    </w:p>
    <w:p>
      <w:pPr/>
      <w:r>
        <w:rPr/>
        <w:t xml:space="preserve">Anketa, účastníci kurzu: </w:t>
      </w:r>
      <w:r>
        <w:rPr>
          <w:i w:val="1"/>
          <w:iCs w:val="1"/>
        </w:rPr>
        <w:t xml:space="preserve">"To je strašně krásný kurz, kde nás učí všechno od úplného začátku. Umíme už psát, umíme si leccos vyhledat, udělat si pořádek na počítači, což je důležité." "Ten náš instruktor je výborný. Já už trochu umím, ale potřebovali jsme psát takovýto další věci, tabulky, takže nám to opravdu pomáhá."</w:t>
      </w:r>
    </w:p>
    <w:p>
      <w:pPr/>
      <w:r>
        <w:rPr/>
        <w:t xml:space="preserve">Aleš Šupina, autor projektu: </w:t>
      </w:r>
      <w:r>
        <w:rPr>
          <w:i w:val="1"/>
          <w:iCs w:val="1"/>
        </w:rPr>
        <w:t xml:space="preserve">"Jedná se o projekt celoživotního vzdělávání tvořený Moravskoslezským krajem, který je zacílen na osoby se zdravotním postižením. Tady probíhá část, která se jmenuje Základy práce na počítači. Cílem je naučit zdravotně postižené obsluhovat počítač, aby si dokázali nacházet informace, které potřebují každý den."</w:t>
      </w:r>
    </w:p>
    <w:p>
      <w:pPr/>
      <w:r>
        <w:rPr/>
        <w:t xml:space="preserve">Vzdělávání zdravotně postižených vychází z dlouhodobého plánu Moravskoslezského kraje, který nese název Vyrovnávání příležitostí pro osoby se zdravotním postižením.</w:t>
      </w:r>
    </w:p>
    <w:p>
      <w:pPr/>
      <w:r>
        <w:rPr/>
        <w:t xml:space="preserve">Anketa, účastníci kurzu:</w:t>
      </w:r>
      <w:r>
        <w:rPr>
          <w:i w:val="1"/>
          <w:iCs w:val="1"/>
        </w:rPr>
        <w:t xml:space="preserve"> "Člověk by se ve svém životě měl stále učit a zdokonalovat a neměl by ležet doma na gauči. Proto jsem se přihlásil do tohoto kurzu, poněvadž si člověk zopakuje, co zapomněl." "Pan učitel je velice trpělivý a vysvětluje nám veškeré základ které ještě neznáme. Je toho ještě dost se učit, všelijaké ukládání. Kopírování. Ne, aby každý uměl jenom mail otevřít, ale aby uměl s tím počítačem pracovat, takže se mi to velice líbí. Mně to dá hodně."</w:t>
      </w:r>
    </w:p>
    <w:p>
      <w:pPr/>
      <w:r>
        <w:rPr/>
        <w:t xml:space="preserve">Lektor kurzu: </w:t>
      </w:r>
      <w:r>
        <w:rPr>
          <w:i w:val="1"/>
          <w:iCs w:val="1"/>
        </w:rPr>
        <w:t xml:space="preserve">"Nejtěžší je ten úvod, kdy si zvykají na počítačové prostředí, kdy musí ikony a všechny ty grafické prvky ovládat myší, ale do toho se rychle dostanou a potom jsou jako doma."</w:t>
      </w:r>
    </w:p>
    <w:p>
      <w:pPr/>
      <w:r>
        <w:rPr/>
        <w:t xml:space="preserve">Kromě počítačových kurzů pořádá v těchto dnech bruntálské centrum pro zdravotně postižené také vzdělávací semináře zaměřené na sociálně právní minimum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7001/seniori-a-telesne-postizeni-se-uci-praci-s-pocitac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2026-07-04T23:08:16+02:00</dcterms:created>
  <dcterms:modified xsi:type="dcterms:W3CDTF">2026-07-04T23:08:16+02:00</dcterms:modified>
</cp:coreProperties>
</file>

<file path=docProps/custom.xml><?xml version="1.0" encoding="utf-8"?>
<Properties xmlns="http://schemas.openxmlformats.org/officeDocument/2006/custom-properties" xmlns:vt="http://schemas.openxmlformats.org/officeDocument/2006/docPropsVTypes"/>
</file>