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autobusy pro městskou hromadnou dopravu v Opavě</w:t>
      </w:r>
    </w:p>
    <w:p>
      <w:pPr/>
      <w:r>
        <w:rPr/>
        <w:t xml:space="preserve">Tak tyto krasavce už mohou několik dní vidět obyvatelé Opavy na pravidelných linkách ve městě. Jedná se o vozy Iveco Citelis vyrobené ve Vysokém Mýtě v bývalé Karose.   Hynek Woitek, ředitel Dopravního podniku Opava: </w:t>
      </w:r>
      <w:r>
        <w:rPr>
          <w:i w:val="1"/>
          <w:iCs w:val="1"/>
        </w:rPr>
        <w:t xml:space="preserve">„Nahrazujeme dosluhující Karosy, které byly již 20 let staré. Jsou to nízkopodlažní vozidla. Lidi s postižením i maminky s dětmi mají snadnější přístup." </w:t>
      </w:r>
      <w:r>
        <w:rPr/>
        <w:t xml:space="preserve"> Dopravní podnik Opava má zatím 5 nových vozů. Ty jsou součástí dodávky celkem 12 autobusů, které společnost dostane v rámci projektu Modernizace vozového parku, který byl schválen v rámci výzvy Regionálního operačního programu Moravskoslezsko.  Dalibor Halátek, (SOS pro Opavu), náměstek primátora:</w:t>
      </w:r>
      <w:r>
        <w:rPr>
          <w:i w:val="1"/>
          <w:iCs w:val="1"/>
        </w:rPr>
        <w:t xml:space="preserve"> „Z výzvy Evropské unie se podařilo sehnat asi 54 milionů korun, to je asi 85 procent ceny."  </w:t>
      </w:r>
      <w:r>
        <w:rPr/>
        <w:t xml:space="preserve">Obnovu vozového parku uvítali hlavně lidé, kteří využívají autobusy denně pro cestování do zaměstnání.  Anketa, Opavané: </w:t>
      </w:r>
      <w:r>
        <w:rPr>
          <w:i w:val="1"/>
          <w:iCs w:val="1"/>
        </w:rPr>
        <w:t xml:space="preserve">1/ „Každá taková věc je dobrá." 2/ „Vždycky se podívám, kdy jede a radši na něho počkám." 3/ „Jak máte bolavé nohy, tak je to dobré."  </w:t>
      </w:r>
      <w:r>
        <w:rPr/>
        <w:t xml:space="preserve">Prvních pět vozidel už jezdí pravidelné linky, dalších 5 autobusů k nim přibude v průběhu června a do konce roku rozšíří vozový park ještě 2 Citelisy. Obnovena tak bude hned celá třetina vozidel opavského dopravního podniku.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7039/nove-autobusy-pro-mestskou-hromadnou-doprav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2026-06-16T09:50:09+02:00</dcterms:created>
  <dcterms:modified xsi:type="dcterms:W3CDTF">2026-06-16T09:50:09+02:00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