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nabízí bohatý program</w:t>
      </w:r>
    </w:p>
    <w:p>
      <w:pPr/>
      <w:r>
        <w:rPr/>
        <w:t xml:space="preserve">Andrea Vojkovská, mluvčí Ostravy:</w:t>
      </w:r>
      <w:r>
        <w:rPr>
          <w:i w:val="1"/>
          <w:iCs w:val="1"/>
        </w:rPr>
        <w:t xml:space="preserve"> „V sobotu mezi 17. a 21. hodinou bude zpřístupněna vyhlídková věž radnice, i reprezentativní prostory, v obřadní síni budou minikoncerty a kromě toho bude na Prokešově náměstí probíhat zajímavý program pro celou rodinu."  </w:t>
      </w:r>
      <w:r>
        <w:rPr/>
        <w:t xml:space="preserve"> Na radnici bude ve své kanceláři na návštěvníky čekat i primátor města Petr Kajnar.  Petr Kajnar (ČSSD), primátor Ostravy: </w:t>
      </w:r>
      <w:r>
        <w:rPr>
          <w:i w:val="1"/>
          <w:iCs w:val="1"/>
        </w:rPr>
        <w:t xml:space="preserve">„Je to pro mě vítaná příležitost setkat se s lidmi, mohou se mě na cokoliv zeptat a já z toho mám dobrý pocit."  </w:t>
      </w:r>
      <w:r>
        <w:rPr/>
        <w:t xml:space="preserve">Muzejní noc v Ostravě zpříjemní celkem 26 institucí. Kromě muzeí, galerií a divadel také například konzervatoř nebo knihovny. Dopravní podnik poskytne zvláštní linky, které budou návštěvníky mezi jednotlivými budovami a institucemi převážet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57/ostravska-muzejni-noc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