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Křest, výstava a bitva se odehrály v prostorách Kunínského zámku</w:t>
      </w:r>
    </w:p>
    <w:p>
      <w:pPr/>
      <w:r>
        <w:rPr/>
        <w:t xml:space="preserve">Kunínský zámek poskytl zázemí významné události Nového Jičína, kterou se stal křest údajně nejpodrobnější knihy o městě. Šestičlenný autorský tým tady zaznamenal dějiny Nového Jičína od jeho prvopočátků do současnosti. Obrazová část je doložena z materiálů archivu Muzea Novojičínska a také z archivu autorů.</w:t>
      </w:r>
    </w:p>
    <w:p>
      <w:pPr/>
      <w:r>
        <w:rPr/>
        <w:t xml:space="preserve">Jiří Murok, vedoucí autorského týmu: </w:t>
      </w:r>
      <w:r>
        <w:rPr>
          <w:i w:val="1"/>
          <w:iCs w:val="1"/>
        </w:rPr>
        <w:t xml:space="preserve">"Dalo by se říct, že kniha je splněním úkolu českých a německých historiků Nového Jičína. Jsou to nejpodrobnější dějiny Nového Jičína a zároveň nejnovější moderní dějiny města, které město Nový Jičín zatím ještě nemělo."</w:t>
      </w:r>
    </w:p>
    <w:p>
      <w:pPr/>
      <w:r>
        <w:rPr/>
        <w:t xml:space="preserve">Karel Chobot, ředitel SOkA Nový Jičín: </w:t>
      </w:r>
      <w:r>
        <w:rPr>
          <w:i w:val="1"/>
          <w:iCs w:val="1"/>
        </w:rPr>
        <w:t xml:space="preserve">"Předchozí knihy, které jsme vydávali, tak to jsou knihy poetického charakteru, tohle je konečně vědecká publikace k dějinám Nového Jičína. Od roku 1856, kdy vyšla první kniha o městě, tak je to poprvé, co taková kniha vyšla, a je nutné jí zasalutovat."</w:t>
      </w:r>
    </w:p>
    <w:p>
      <w:pPr/>
      <w:r>
        <w:rPr/>
        <w:t xml:space="preserve">V tentýž den, co se křtila kniha, byla na zámku zahájena výstava, která potrvá až do 18. září a přibližuje portréty jedinců z řad české historické šlechty, kteří pozitivně přijali vznik Československa a v roce 1918 vstoupili na různých polích společenské a politické činnosti do jeho služeb.</w:t>
      </w:r>
    </w:p>
    <w:p>
      <w:pPr/>
      <w:r>
        <w:rPr/>
        <w:t xml:space="preserve">Bořek Dohalský z Dohalic, hrabě: </w:t>
      </w:r>
      <w:r>
        <w:rPr>
          <w:i w:val="1"/>
          <w:iCs w:val="1"/>
        </w:rPr>
        <w:t xml:space="preserve">"Je tady podstatná část. Tři moji předci, včetně mého otce, kteří byli ve službách republiky."</w:t>
      </w:r>
    </w:p>
    <w:p>
      <w:pPr/>
      <w:r>
        <w:rPr/>
        <w:t xml:space="preserve">Jaroslav Zezulčík, kastelán Kunínského zámku: </w:t>
      </w:r>
      <w:r>
        <w:rPr>
          <w:i w:val="1"/>
          <w:iCs w:val="1"/>
        </w:rPr>
        <w:t xml:space="preserve">"Jsme rádi, že k nám ta výstava doputovala."</w:t>
      </w:r>
    </w:p>
    <w:p>
      <w:pPr/>
      <w:r>
        <w:rPr/>
        <w:t xml:space="preserve">Zejména děti se pak těšily na odpoledne, kdy proběhla rekonstrukce historické bitvy u Nového Jičína.</w:t>
      </w:r>
    </w:p>
    <w:p>
      <w:pPr/>
      <w:r>
        <w:rPr/>
        <w:t xml:space="preserve">Tomáš Mateiciuc, organizátor bitvy: </w:t>
      </w:r>
      <w:r>
        <w:rPr>
          <w:i w:val="1"/>
          <w:iCs w:val="1"/>
        </w:rPr>
        <w:t xml:space="preserve">"Nachystali jsme tady dobývání Starého a Nového Jičína, dali jsme do toho polní bitvu. Vzal jsem si reálnou bitvu, kterou jsem přepsal do divadelní podoby, aby to diváci v tak krátkém čase pojali."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077/krest-vystava-a-bitva-se-odehraly-v-prostorach-kunins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2026-06-25T07:11:35+02:00</dcterms:created>
  <dcterms:modified xsi:type="dcterms:W3CDTF">2026-06-25T07:11:35+02:00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