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Podnikatelé z Nového Jičína a okolí vystavovali a předváděli své služby na 12. ročníku Veletrhu Novojičínska</w:t>
      </w:r>
    </w:p>
    <w:p>
      <w:pPr/>
      <w:r>
        <w:rPr/>
        <w:t xml:space="preserve">Vystavovatelé nabízeli výrobky a služby se zaměřením na dům, bydlení, hobby, odívání, vzdělávání, gastronomii a zdraví. Město tady představilo nový projekt, který financuje sdružení historických sídel. Nový Jičín se tak stal součástí projektu čtrnácti měst, které zvou a lákají návštěvníky nejen za historií.</w:t>
      </w:r>
    </w:p>
    <w:p>
      <w:pPr/>
      <w:r>
        <w:rPr/>
        <w:t xml:space="preserve">Stanislav Bartoň, VO obecního živnostenského úřadu: </w:t>
      </w:r>
      <w:r>
        <w:rPr>
          <w:i w:val="1"/>
          <w:iCs w:val="1"/>
        </w:rPr>
        <w:t xml:space="preserve">"Ten projekt spočívá v tom, že jsou připraveny balíčky pobytů dvou, tří a sedmidenní a vždy to vyvrcholí městskou slavností. To znamená, že top týden Nového Jičína budou dva zářijové týdny, kdy intenzivně zveme do Nového Jičína, aby tady návštěvníci pobyli."</w:t>
      </w:r>
    </w:p>
    <w:p>
      <w:pPr/>
      <w:r>
        <w:rPr/>
        <w:t xml:space="preserve">Hlavní myšlenkou veletrhu je podpora zejména malého a středního podnikání ve všech oblastech.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"Trošku je tady kolize s tím, že školy měly výstavu v Kopřivnici. Výstava Řemeslo má zlaté dno bývala součástí tohoto veletrhu a možná by stálo za to se k tomu vrátit, protože školství napomáhá rozvoji školství a průmyslu."</w:t>
      </w:r>
    </w:p>
    <w:p>
      <w:pPr/>
      <w:r>
        <w:rPr/>
        <w:t xml:space="preserve">Součástí veletrhu byla řada doprovodných akcí a své místo tady jako tradičně měli i hasiči.</w:t>
      </w:r>
    </w:p>
    <w:p>
      <w:pPr/>
      <w:r>
        <w:rPr/>
        <w:t xml:space="preserve">Jiří Klos, ved. OOB a KŘ HZS MSK Nový Jičín: </w:t>
      </w:r>
      <w:r>
        <w:rPr>
          <w:i w:val="1"/>
          <w:iCs w:val="1"/>
        </w:rPr>
        <w:t xml:space="preserve">"Ta naše účast je ve dvou rovinách, jednak v oblasti prevence, s tou souvisí i tento náš stánek, kde se návštěvníci dozví spoustu ïnformací z oblasti prevence, a naši techniku vystavujeme ve venkovních prostorách, je první a druhý vůz a požární žebřík."</w:t>
      </w:r>
    </w:p>
    <w:p>
      <w:pPr/>
      <w:r>
        <w:rPr/>
        <w:t xml:space="preserve">Pro návštěvníky byl po oba dny připraven kulturně zábavný program, nechyběly pouťové atrakce, ochutnávky potravin a nápojů, veletržní slevy a soutěž o ceny a ty se rozdávaly také na nedávno proběhlém autosalonu, kdy vítězové obdrželi televizi, letní tábory a sele.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81/podnikatele-z-noveho-jicina-a-okoli-vystavovali-a-predvadeli-sve-sluzby-na-12-rocniku-veletrhu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2026-06-25T09:14:54+02:00</dcterms:created>
  <dcterms:modified xsi:type="dcterms:W3CDTF">2026-06-25T09:14:54+02:00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