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posuzuje způsoby nasvětlení Morového sloupu</w:t>
      </w:r>
    </w:p>
    <w:p>
      <w:pPr/>
      <w:r>
        <w:rPr/>
        <w:t xml:space="preserve">Morový sloup a kašna s tančícími Kunvalďany od místního rodáka Franze Barwiga prošla rekonstrukcí v létě před třemi lety. Reflektory, které jsou zapuštěné do dlažby, ale zůstaly původní. Nová podoba náměstí počítá s posílením počtu i výkonu světel.</w:t>
      </w:r>
    </w:p>
    <w:p>
      <w:pPr/>
      <w:r>
        <w:rPr/>
        <w:t xml:space="preserve">Milan Šturm (ODS), místostarosta města: </w:t>
      </w:r>
      <w:r>
        <w:rPr>
          <w:i w:val="1"/>
          <w:iCs w:val="1"/>
        </w:rPr>
        <w:t xml:space="preserve">"Cílem je vlastně trošku vytáhnout tu dominantu novojičínského náměstí, to znamená Morový sloup se svými artefakty, aby občany přitáhla, aby je upozornila, že tady existuje. V současné době hledáme vhodný styl a intenzitu osvětlení."</w:t>
      </w:r>
    </w:p>
    <w:p>
      <w:pPr/>
      <w:r>
        <w:rPr/>
        <w:t xml:space="preserve">Pavel Pekár, architekt, autor vítězného návrhu: </w:t>
      </w:r>
      <w:r>
        <w:rPr>
          <w:i w:val="1"/>
          <w:iCs w:val="1"/>
        </w:rPr>
        <w:t xml:space="preserve">"I při animačních počítačových světelných zkouškách jsme zjistili, že je lepší posílit počet i intenzitu. Což se stalo, nicméně chtěli jsme více vyzdvihnout ještě ten dřík sloupu s panenkou Marií, a proto se dnes uskutečnila další světelná zkouška, kde se prověřovaly reflektory umístěné za těmi sochami. Nakonec jsme se shodli, jak s představiteli radnice, tak se zástupci památkové péče, že to není potřeba, že nová svítidla by to měla dostatečně nasvítit, takže současný navržený počet osm zůstane, navíc jenom přidáme svítidla ke dvojici tančících sedláků, aby byla více vypíchnutá."</w:t>
      </w:r>
    </w:p>
    <w:p>
      <w:pPr/>
      <w:r>
        <w:rPr/>
        <w:t xml:space="preserve">Nové světelné prvky na Masarykově náměstí se, podle architektonického návrhu, neomezí jen na nasvícení Morového sloupu. Na ploše přibudou i další svítidla pro noční potěchu oka.</w:t>
      </w:r>
    </w:p>
    <w:p>
      <w:pPr/>
      <w:r>
        <w:rPr/>
        <w:t xml:space="preserve">Pavel Pekár, architekt, autor vítězného návrhu: </w:t>
      </w:r>
      <w:r>
        <w:rPr>
          <w:i w:val="1"/>
          <w:iCs w:val="1"/>
        </w:rPr>
        <w:t xml:space="preserve">"Budou nasvětleny všechny tři vodní prvky, tedy pítko, kašna svatého Mikuláše a hlavně fontána času, což bude oblast devíti střiků z dlažby před Starou poštou, kde budou dokonce umístěna barevná RGB svítidla, takže to bude hrát nejen výškově s vodou, ale bude to i barevnostně spojeno s radniční věží, s hodinami, hodinovým strojem, takže by to měla být ta hlavní atrakce celé nové plochy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12/radnice-posuzuje-zpusoby-nasvetleni-moroveho-slo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2026-04-14T23:45:18+02:00</dcterms:created>
  <dcterms:modified xsi:type="dcterms:W3CDTF">2026-04-14T23:45:18+02:00</dcterms:modified>
</cp:coreProperties>
</file>

<file path=docProps/custom.xml><?xml version="1.0" encoding="utf-8"?>
<Properties xmlns="http://schemas.openxmlformats.org/officeDocument/2006/custom-properties" xmlns:vt="http://schemas.openxmlformats.org/officeDocument/2006/docPropsVTypes"/>
</file>