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zahájil letní sezónu na Den dětí</w:t>
      </w:r>
    </w:p>
    <w:p>
      <w:pPr/>
      <w:r>
        <w:rPr/>
        <w:t xml:space="preserve">Koupaliště je oblíbeným místem trávení odpočinku v horkých dnech. A tak s prvním sluníčkem už zejména děti netrpělivě otevření bazénu očekávají. V posledních dnech tady vrcholily přípravy na novou sezónu a v pátek 3. června byl venkovní bazén otevřen poprvé.</w:t>
      </w:r>
    </w:p>
    <w:p>
      <w:pPr/>
      <w:r>
        <w:rPr/>
        <w:t xml:space="preserve">Milan Dvořák, ředitel komplexu "krytý bazén:" </w:t>
      </w:r>
      <w:r>
        <w:rPr>
          <w:i w:val="1"/>
          <w:iCs w:val="1"/>
        </w:rPr>
        <w:t xml:space="preserve">"Vstupné zůstává stejné, čili dospělí 50 Kč, děti 20 Kč na celý den s tím, že majitelé permanentek na vnitřní bazén ji mohou využít i na venkovní bazén."</w:t>
      </w:r>
    </w:p>
    <w:p>
      <w:pPr/>
      <w:r>
        <w:rPr/>
        <w:t xml:space="preserve">Novojičíňáci mohou využívat podobné služby jako v minulých sezónách. Voda v bazénu je průzračně čistá a nad její kvalitou dohlíží frýdeckomístecká laboratoř. I letos jsou v provozu všechny tři bufety.</w:t>
      </w:r>
    </w:p>
    <w:p>
      <w:pPr/>
      <w:r>
        <w:rPr/>
        <w:t xml:space="preserve">Milan Dvořák, ředitel komplexu "krytý bazén:" </w:t>
      </w:r>
      <w:r>
        <w:rPr>
          <w:i w:val="1"/>
          <w:iCs w:val="1"/>
        </w:rPr>
        <w:t xml:space="preserve">"Tobogán zase pojede, máme u něj zajištěnou bezpečnostní obsluhu. Známe ty maléry z loňska, proto jsme vytvořili nový bezpečnostní manuál."</w:t>
      </w:r>
    </w:p>
    <w:p>
      <w:pPr/>
      <w:r>
        <w:rPr/>
        <w:t xml:space="preserve">Pro letní dny je připraven pestrý program. První prázdninový týden provozovatelé nazvali týden plážového hřiště.</w:t>
      </w:r>
    </w:p>
    <w:p>
      <w:pPr/>
      <w:r>
        <w:rPr/>
        <w:t xml:space="preserve">Milan Dvořák, ředitel komplexu "krytý bazén:" </w:t>
      </w:r>
      <w:r>
        <w:rPr>
          <w:i w:val="1"/>
          <w:iCs w:val="1"/>
        </w:rPr>
        <w:t xml:space="preserve">"Akce začíná 3. července a končí 10. července."</w:t>
      </w:r>
    </w:p>
    <w:p>
      <w:pPr/>
      <w:r>
        <w:rPr/>
        <w:t xml:space="preserve">V červnu bude bazén otevřen v pracovní dny od 12 do 18 hodin, o víkendech pak od 10 do 18. Letní provoz začíná 24. června a provozní doba bude od 10 do 20 hodin každý den. Venkovní bazén bude v provozu až do posledního prázninového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82/novojicinsky-venkovni-bazen-zahajil-letni-sezonu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2026-07-01T02:35:20+02:00</dcterms:created>
  <dcterms:modified xsi:type="dcterms:W3CDTF">2026-07-01T02:35:20+02:00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