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bezpečnosti v období prázdnin s novojičínskými hasiči</w:t>
      </w:r>
    </w:p>
    <w:p>
      <w:pPr/>
      <w:r>
        <w:rPr/>
        <w:t xml:space="preserve">Rodiče by měli dbát na to, aby v dosahu zejména menších dětí nezůstávaly zápalky, zapalovače, zábavná pyrotechnika a různé chemické přípravky, které se častokrát stávají předmětem experimentů a pokusů a mohou končit tragicky.</w:t>
      </w:r>
    </w:p>
    <w:p>
      <w:pPr/>
      <w:r>
        <w:rPr/>
        <w:t xml:space="preserve">Dagmar Benešová, preventistka HZS MS kraje, územní odbor Nový Jičín: </w:t>
      </w:r>
      <w:r>
        <w:rPr>
          <w:i w:val="1"/>
          <w:iCs w:val="1"/>
        </w:rPr>
        <w:t xml:space="preserve">"Dále je vhodné děti upozornit, že plynové a elektrické sporáky a jiné domácí spotřebiče nejsou určeny ke hraní a aby si při odchovu z domu ověřily, zda jsou všechny tyto spotřebiče vypnuty." </w:t>
      </w:r>
    </w:p>
    <w:p>
      <w:pPr/>
      <w:r>
        <w:rPr>
          <w:i w:val="1"/>
          <w:iCs w:val="1"/>
        </w:rPr>
        <w:t xml:space="preserve"> Také při rozdělávání ohně v přírodě bychom měli mít na paměti, že je to možné pouze na vyhrazeném tábořišti. Myslet na to, že nemůžeme zapalovat oheň v blízkosti lesa, za silného větru nebo extrémního sucha, nenechávat oheň bez dozoru a mít s sebou dostatečné množství vody k uhašení. Mnohdy jsou ve slunečných dnech roztržití a nepozorní i dospělí, takže mnohá varování platí i pro ně.  </w:t>
      </w:r>
    </w:p>
    <w:p>
      <w:pPr/>
      <w:r>
        <w:rPr/>
        <w:t xml:space="preserve">Dagmar Benešová, preventistka HZS MS kraje, územní odbor Nový Jičín: </w:t>
      </w:r>
      <w:r>
        <w:rPr>
          <w:i w:val="1"/>
          <w:iCs w:val="1"/>
        </w:rPr>
        <w:t xml:space="preserve">"Například ponechání dítěte nebo zvířete ve vozidle v horkých dnech je doslova hazard s jejich zdravím nebo dokonce životem. Rovněž plynový zapalovač položený volně za oknem vozidla je následkem přehřátí častou příčinou požáru vozidla. Na bezpečnost v letních měsících bychom měli myslet při každé činnosti spojené například s opékáním a grilováním, nebo třeba při manipulaci s hořlavými kapalinami při natírání, lakování apod., kdy vlivem teplého počasí dochází k odpařování a rychlejšímu vzniku výbušné koncentrace." </w:t>
      </w:r>
    </w:p>
    <w:p>
      <w:pPr/>
      <w:r>
        <w:rPr>
          <w:i w:val="1"/>
          <w:iCs w:val="1"/>
        </w:rPr>
        <w:t xml:space="preserve"> </w:t>
      </w:r>
      <w:r>
        <w:rPr/>
        <w:t xml:space="preserve">A na závěr tradičně trochu statistiky. V květnu zasahovali profesionální a dobrovolní hasiči okresu Nový Jičín u 128 událostí, z toho bylo 22 požárů, 12 dopravních nehod a 84 technických pomocí. Při požárech byly zraněny 2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86/o-bezpecnosti-v-obdobi-prazdnin-s-novojicinskym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