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odvolal proti územnímu rozhodnutí k výstavbě spalovny</w:t>
      </w:r>
    </w:p>
    <w:p>
      <w:pPr/>
      <w:r>
        <w:rPr/>
        <w:t xml:space="preserve">Zdeněk Osmanczyk (ČSSD, primátor města Havířova: </w:t>
      </w:r>
      <w:r>
        <w:rPr>
          <w:i w:val="1"/>
          <w:iCs w:val="1"/>
        </w:rPr>
        <w:t xml:space="preserve">„Vedení města, zároveň jako občané, máme obavy o životní prostředí a nedej bože i jeho zhoršování. Máme snahu, aby se spíše zlepšovalo. Rada města vznesla námitky v rámci územního řízení pro umístění stavby. Z těchto námitek byla jen jedna akceptována a zapracována. Zbytek byl odmítnut. A na základě rozhodnutí Rady města jsme přistoupili k tomu, že jsme se odvolali. Dneska u kulatého stolu jsem své politické partnery informoval o této věci a budeme čekat na rozhodnutí Stavebního úřadu Karviná."</w:t>
      </w:r>
    </w:p>
    <w:p>
      <w:pPr/>
      <w:r>
        <w:rPr/>
        <w:t xml:space="preserve">Město požaduje, aby nadřízený orgán prověřil splnění všech zákonných připomínek, které se k umístění stavby spalovny v Karviné vztahují. Jedná se například o vhodnost umístění stavby, či její vliv na životní prostředí v regionu. Město chce mít také jistotu, že pro spalovnu bude vybrána nejlepší možná technologie.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307/havirov-se-odvolal-proti-uzemnimu-rozhodnuti-k-vystavbe-spal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2026-08-18T05:34:15+02:00</dcterms:created>
  <dcterms:modified xsi:type="dcterms:W3CDTF">2026-08-18T05:34:15+02:00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