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Paličkování má své nadšence i ve Frýdku-Místku</w:t>
      </w:r>
    </w:p>
    <w:p>
      <w:pPr/>
      <w:r>
        <w:rPr/>
        <w:t xml:space="preserve">1700 lidí chodí na různé aktivity pořádané Střediskem volného času Klíč. Mezi celou řadou kroužků, které jsou doslova napříč generacemi, je i paličkování.</w:t>
      </w:r>
    </w:p>
    <w:p>
      <w:pPr/>
      <w:r>
        <w:rPr/>
        <w:t xml:space="preserve">Jindra Radvanská, vedoucí paličkování:</w:t>
      </w:r>
      <w:r>
        <w:rPr>
          <w:i w:val="1"/>
          <w:iCs w:val="1"/>
        </w:rPr>
        <w:t xml:space="preserve"> "To naše paličkování, to je vlastně taková relaxace, protože těch starostí a všeho je dost. Ale když sedneme k těm paličkám, tak je to úplně fantastické. Děláme to pro své blízké jako dárky nebo pro radost."</w:t>
      </w:r>
    </w:p>
    <w:p>
      <w:pPr/>
      <w:r>
        <w:rPr/>
        <w:t xml:space="preserve">Jindra Daňková, členka kroužku paličkování: </w:t>
      </w:r>
      <w:r>
        <w:rPr>
          <w:i w:val="1"/>
          <w:iCs w:val="1"/>
        </w:rPr>
        <w:t xml:space="preserve">"Možná, že kdyby to člověk dělal dvacet let, tak nikdy nemusí udělat stejné. To je tolik různých druhů, že se to učí celý život."</w:t>
      </w:r>
    </w:p>
    <w:p>
      <w:pPr/>
      <w:r>
        <w:rPr/>
        <w:t xml:space="preserve">Kroužek trvá zhruba dvě hodiny, během kterých lze stihnou asi deseticentimetrové dílko. Větší obrázky už mohou zabrat až patnáct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359/palickovani-ma-sve-nadsence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2026-05-14T19:28:07+02:00</dcterms:created>
  <dcterms:modified xsi:type="dcterms:W3CDTF">2026-05-14T19:28:07+02:00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