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a rodiče z Doubravy se scházejí na hřišti u školky</w:t>
      </w:r>
    </w:p>
    <w:p>
      <w:pPr/>
      <w:r>
        <w:rPr/>
        <w:t xml:space="preserve">Zdejší hřiště si tak ihned oblíbily zdejší děti a rády se tady potkávají také jejich rodiče a další příbuzní.</w:t>
      </w:r>
    </w:p>
    <w:p>
      <w:pPr/>
      <w:r>
        <w:rPr/>
        <w:t xml:space="preserve">Květuše Szyroká (SNK-ED), starostka obce: </w:t>
      </w:r>
      <w:r>
        <w:rPr>
          <w:i w:val="1"/>
          <w:iCs w:val="1"/>
        </w:rPr>
        <w:t xml:space="preserve">„Není to jen pro děti ze školky a základní školy, ale je přístupné i veřejnosti. Lidé si tady můžou i posedět."</w:t>
      </w:r>
    </w:p>
    <w:p>
      <w:pPr/>
      <w:r>
        <w:rPr/>
        <w:t xml:space="preserve">Původně šlo jen o malé hřiště, které sloužilo jen místní školce.</w:t>
      </w:r>
    </w:p>
    <w:p>
      <w:pPr/>
      <w:r>
        <w:rPr/>
        <w:t xml:space="preserve">Květuše Szyroká (SNK-ED), starostka obce: </w:t>
      </w:r>
      <w:r>
        <w:rPr>
          <w:i w:val="1"/>
          <w:iCs w:val="1"/>
        </w:rPr>
        <w:t xml:space="preserve">„Získali jsme peníze od Nadace OKD a dofinancovali jsme to z obce a celý prostor jsme tak dovybavili."</w:t>
      </w:r>
    </w:p>
    <w:p>
      <w:pPr/>
      <w:r>
        <w:rPr/>
        <w:t xml:space="preserve">Nový prostor má ale i svůj provozní řád. A rozhodně tady nebude vítám každý. Obec tak hřiště chrání před vandaly.</w:t>
      </w:r>
    </w:p>
    <w:p>
      <w:pPr/>
      <w:r>
        <w:rPr/>
        <w:t xml:space="preserve">Květuše Szyroká (SNK-ED), starostka obce: </w:t>
      </w:r>
      <w:r>
        <w:rPr>
          <w:i w:val="1"/>
          <w:iCs w:val="1"/>
        </w:rPr>
        <w:t xml:space="preserve">„Určitě by to nebylo reálné, mít hřiště jen tak volně, protože to by se spousta věcí mohla poničit. Takže to chceme ochránit, aby to bylo skutečně pro děti a ne pro nějaké výrostky, kteří mají tendenci něco zničit." </w:t>
      </w:r>
    </w:p>
    <w:p>
      <w:pPr/>
      <w:r>
        <w:rPr/>
        <w:t xml:space="preserve">Vandalům tedy vstup zakázán. Doubravské děti si ale hřiště užívají naplno.</w:t>
      </w:r>
    </w:p>
    <w:p>
      <w:pPr/>
      <w:r>
        <w:rPr/>
        <w:t xml:space="preserve">Anketa, děti: 1. </w:t>
      </w:r>
      <w:r>
        <w:rPr>
          <w:i w:val="1"/>
          <w:iCs w:val="1"/>
        </w:rPr>
        <w:t xml:space="preserve">„Budu tady chodit s bráškou a je to fajn." 2. „Mně se tu moc líbí, jak si tady hrajeme s klukama."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472/deti-a-rodice-z-doubravy-se-schazeji-na-hristi-u-sko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2026-07-31T13:38:09+02:00</dcterms:created>
  <dcterms:modified xsi:type="dcterms:W3CDTF">2026-07-31T13:38:09+02:00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