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14.7.2011, 07:01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 havířovské děti je po celé prázdniny připraven v knihovně zajímavý program</w:t>
      </w:r>
    </w:p>
    <w:p>
      <w:pPr/>
      <w:r>
        <w:rPr/>
        <w:t xml:space="preserve">Tereza Kafková, knihovnice: </w:t>
      </w:r>
      <w:r>
        <w:rPr>
          <w:i w:val="1"/>
          <w:iCs w:val="1"/>
        </w:rPr>
        <w:t xml:space="preserve">„Je to akce, která jim má napovědět něco o Egyptě, co se tam dělalo, jak tam žili lidé, co tam nosili, jaké amulety si mohou vyrobit nebo jaké suvenýry si mohou dovézt, kdyby jeli do Egypta. Tato akce je zaměřena na děti školního věku. Přišlo nám dnes hodně dětí, což je pro nás překvapení. Děti se na akci těšily, jak jsem slyšela. No a momentálně si teď vyrábějí suvenýry, které si pak s sebou odnesou domů." </w:t>
      </w:r>
    </w:p>
    <w:p>
      <w:pPr/>
      <w:r>
        <w:rPr/>
        <w:t xml:space="preserve">Margaret: </w:t>
      </w:r>
      <w:r>
        <w:rPr>
          <w:i w:val="1"/>
          <w:iCs w:val="1"/>
        </w:rPr>
        <w:t xml:space="preserve">„Já se zajímám o Egypt už od třetí třídy, mám dokonce pár knížek o něm a mám ho prostě ráda. Ještě jsem tam nebyla, ale chtěla bych se tam podívat." </w:t>
      </w:r>
    </w:p>
    <w:p>
      <w:pPr/>
      <w:r>
        <w:rPr/>
        <w:t xml:space="preserve">Štěpán: „Já už jsem v Egyptě byl a nejvíc se mi líbilo, že jsme měli před barákem bazén a ještě moře k tomu. A jezdili jsme na výlety."</w:t>
      </w:r>
    </w:p>
    <w:p>
      <w:pPr/>
      <w:r>
        <w:rPr/>
        <w:t xml:space="preserve">Klára: </w:t>
      </w:r>
      <w:r>
        <w:rPr>
          <w:i w:val="1"/>
          <w:iCs w:val="1"/>
        </w:rPr>
        <w:t xml:space="preserve">„Přišla jsem tu, že jsem neměla co dělat. Zatím se mi to tady líbí a příjdu ještě." </w:t>
      </w:r>
    </w:p>
    <w:p>
      <w:pPr/>
      <w:r>
        <w:rPr/>
        <w:t xml:space="preserve">Michal: </w:t>
      </w:r>
      <w:r>
        <w:rPr>
          <w:i w:val="1"/>
          <w:iCs w:val="1"/>
        </w:rPr>
        <w:t xml:space="preserve">„Já jsem tady přišel, abych se něco dověděl o Egyptu, abych tam mohl jet a věděl bych něco o něm."  </w:t>
      </w:r>
    </w:p>
    <w:p>
      <w:pPr/>
      <w:r>
        <w:rPr/>
        <w:t xml:space="preserve">Děti dostaly oblázek, štětce a barvy a na kámen zkoušely namalovat své jméno v hieroglyfech. Cesta do starověkého Egypta se bude v červenci a srpnu ještě jednou opakovat. Následně se děti mohou vydat také do pravěku, středověku, nebo se něco dozví o světových válkách.</w:t>
      </w:r>
    </w:p>
    <w:p>
      <w:pPr/>
      <w:r>
        <w:rPr/>
        <w:t xml:space="preserve">Tereza Kafková, knihovnice: </w:t>
      </w:r>
      <w:r>
        <w:rPr>
          <w:i w:val="1"/>
          <w:iCs w:val="1"/>
        </w:rPr>
        <w:t xml:space="preserve">„Všechny tyto akce jsou umístěny na našich webových stránkách, kde si rodiče mohou přečíst pro koho je akce určena, kdy se koná a jaký má akce charakter. Děti si nemusí nic s sebou nosit, jen dobrou náladu. Všechny akce jsou určeny pro ně. Přichází v devět hodin ráno a další akce se koná hned příští týden." </w:t>
      </w:r>
    </w:p>
    <w:p>
      <w:pPr/>
      <w:r>
        <w:rPr/>
        <w:t xml:space="preserve">I na ostatních pobočkách knihovny jsou pro děti připraveny různé akce ve formě vědomostních soutěží. Za kvízy jsou pak děti odměněny.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492/pro-havirovske-deti-je-po-cele-prazdniny-pripraven-v-knihovne-zajimavy-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2026-08-17T13:43:20+02:00</dcterms:created>
  <dcterms:modified xsi:type="dcterms:W3CDTF">2026-08-17T13:43:20+02:00</dcterms:modified>
</cp:coreProperties>
</file>

<file path=docProps/custom.xml><?xml version="1.0" encoding="utf-8"?>
<Properties xmlns="http://schemas.openxmlformats.org/officeDocument/2006/custom-properties" xmlns:vt="http://schemas.openxmlformats.org/officeDocument/2006/docPropsVTypes"/>
</file>