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půl cesty připravuje mladé lidi na samostatný život</w:t>
      </w:r>
    </w:p>
    <w:p>
      <w:pPr/>
      <w:r>
        <w:rPr/>
        <w:t xml:space="preserve">Celková kapacita Domu na půl cesty je 11 míst. V jednom z bytů žijí tři mladí lidé. Mezi nimi je i 18letá Barbora a 20letá Sabina z dětského domova v Čeladné. V bytě v Místku jsou od června.</w:t>
      </w:r>
    </w:p>
    <w:p>
      <w:pPr/>
      <w:r>
        <w:rPr/>
        <w:t xml:space="preserve">Barbora Chlapáková, uživatelka sociální služby Dům na půl cesty Frýdek-Místek: </w:t>
      </w:r>
      <w:r>
        <w:rPr>
          <w:i w:val="1"/>
          <w:iCs w:val="1"/>
        </w:rPr>
        <w:t xml:space="preserve">"Je to tu pěkné, ale museli jsme si to třeba vyzdobit, pokojíčky jsme si dozdobily. A teď je to v pohodě. Jsme spokojené."</w:t>
      </w:r>
    </w:p>
    <w:p>
      <w:pPr/>
      <w:r>
        <w:rPr/>
        <w:t xml:space="preserve">Barbora studuje servírku s maturitou. Baví ji tanec, zpěv a evidentně i vaření. Sabina dělá střední podnikatelskou, chce jít na vysokou a poté si založit fitness centrum. Důvod? Miluje sport. V novém bytě tráví volný čas hlavně čtením.</w:t>
      </w:r>
    </w:p>
    <w:p>
      <w:pPr/>
      <w:r>
        <w:rPr/>
        <w:t xml:space="preserve">Renata Kludková, sociální pracovnice: </w:t>
      </w:r>
      <w:r>
        <w:rPr>
          <w:i w:val="1"/>
          <w:iCs w:val="1"/>
        </w:rPr>
        <w:t xml:space="preserve">"Ta služba má obrovský smysl a význam, protože slouží těm mladým lidem, kteří zpravidla přicházejí z nějakého zařízení pro výkon ústavní výchovy. Pomáhá k tomu aby dokázali vplout do toho běžného života a osvojit si všechny dovednosti a schopnosti, které v tom běžném životě budou potřebovat. A my se je to snažíme naučit."</w:t>
      </w:r>
    </w:p>
    <w:p>
      <w:pPr/>
      <w:r>
        <w:rPr/>
        <w:t xml:space="preserve">Sabina Trubačová, uživatelka sociální služby Dům na půl cesty Frýdek-Místek:</w:t>
      </w:r>
      <w:r>
        <w:rPr>
          <w:i w:val="1"/>
          <w:iCs w:val="1"/>
        </w:rPr>
        <w:t xml:space="preserve"> "Nemusela jsem řešit různé ty dávky, zaplacení toho bytu, stravovat se sama, nakupovat. Tohle všechno v tom dětském domově bylo, když jsem tam žila. A když jsem se osamostatnila, tak jsem si musela všechno vyřizovat sama."</w:t>
      </w:r>
    </w:p>
    <w:p>
      <w:pPr/>
      <w:r>
        <w:rPr/>
        <w:t xml:space="preserve">Dům na půl cesty je pro mladé lidi od 18 do 26 let.</w:t>
      </w:r>
    </w:p>
    <w:p>
      <w:pPr/>
      <w:r>
        <w:rPr/>
        <w:t xml:space="preserve">Renata Kludková, sociální pracovnice: </w:t>
      </w:r>
      <w:r>
        <w:rPr>
          <w:i w:val="1"/>
          <w:iCs w:val="1"/>
        </w:rPr>
        <w:t xml:space="preserve">"A je to pro lidi, kteří opouštějí školská zařízení pro výkon ústavní, nebo ochranné výchovy, popřípadě osoby z jiných zařízení pro péči o děti a mládež nebo pro mladé lidi, kteří odcházejí z pěstounské péče, popř. kteří jsou propuštěni z výkonu trestu odnětí svobody, nebo ochranné léčby. Anebo to může být pro mladé lidi, kteří nemají vhodné zázemí v rodině, kde došlo kupříkladu ke ztrátě bydlení, týrání, případně jsou v rodině nějaké vztahové problémy."</w:t>
      </w:r>
    </w:p>
    <w:p>
      <w:pPr/>
      <w:r>
        <w:rPr/>
        <w:t xml:space="preserve">Jeden člověk může službu využívat maximálně jeden rok. Za jeden den zaplatí 90 korun. Služba je podporována Moravskoslezským krajem.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599/dum-na-pul-cesty-pripravuje-mlade-lidi-na-samostatn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2026-05-19T06:43:13+02:00</dcterms:created>
  <dcterms:modified xsi:type="dcterms:W3CDTF">2026-05-19T06:43:13+02:00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