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městského úřadu v Novém Jičíně odstoupil</w:t>
      </w:r>
    </w:p>
    <w:p>
      <w:pPr/>
      <w:r>
        <w:rPr/>
        <w:t xml:space="preserve">Na místo jména tajemníkaobsahují cedulky v budově městského úřadu jen konstatování: místo neobsazeno. Důvodem je nečekané a náhlé odstoupení Tomáše Vindiše z funkce tajemníka.</w:t>
      </w:r>
    </w:p>
    <w:p>
      <w:pPr/>
      <w:r>
        <w:rPr/>
        <w:t xml:space="preserve">Tomáš Vindiš, bývalý tajemník MěÚ Nový Jičín:</w:t>
      </w:r>
      <w:r>
        <w:rPr>
          <w:i w:val="1"/>
          <w:iCs w:val="1"/>
        </w:rPr>
        <w:t xml:space="preserve"> "K tomuto rozhodnutí jsem dospěl na základě toho, že můj názor na vedení úřadu se výrazně liší od názoru uvolněných funkcionářů a já jsem si nedovedl představit své další setrvání v této funkci." </w:t>
      </w:r>
    </w:p>
    <w:p>
      <w:pPr/>
      <w:r>
        <w:rPr/>
        <w:t xml:space="preserve">Po abdikaci na tento post pracovní poměr nekončí a dnes již bývalému tajemníkovi nabídnou jinou pozici.</w:t>
      </w:r>
    </w:p>
    <w:p>
      <w:pPr/>
      <w:r>
        <w:rPr/>
        <w:t xml:space="preserve">Tomáš Vindiš, bývalý tajemník MěÚ Nový Jičín:</w:t>
      </w:r>
      <w:r>
        <w:rPr>
          <w:i w:val="1"/>
          <w:iCs w:val="1"/>
        </w:rPr>
        <w:t xml:space="preserve"> "Já v tuto chvíli předpokládám, že to pracovní místo odmítnu a v souladu se zákoníkem práce mi bude dána výpověď." </w:t>
      </w:r>
    </w:p>
    <w:p>
      <w:pPr/>
      <w:r>
        <w:rPr/>
        <w:t xml:space="preserve">Pro vedení města bylo Vindišovo rozhodnutí překvapením, protože podle slov starosty, byl s jeho prací ve funkci tajemníka v zásadě dlouhodobě spokojen. Jsou tady ale jisté nedostatky, na které vedení města upozornili úředníci ministerstva vnitra.</w:t>
      </w:r>
    </w:p>
    <w:p>
      <w:pPr/>
      <w:r>
        <w:rPr/>
        <w:t xml:space="preserve">Břetislav Gelnar, starosta NJ: </w:t>
      </w:r>
      <w:r>
        <w:rPr>
          <w:i w:val="1"/>
          <w:iCs w:val="1"/>
        </w:rPr>
        <w:t xml:space="preserve">"Na úřadě byly určité nedostatky, které byly vytknuty ministerstvem vnitra a tajemník na ně byl písemně upozorněn. Pan tajemník se rozhodl tak jak se rozhodl, odstoupil z místa tajemníka a zůstává pracovníkem úřadu." </w:t>
      </w:r>
    </w:p>
    <w:p>
      <w:pPr/>
      <w:r>
        <w:rPr/>
        <w:t xml:space="preserve">Pracovníci ministerstva vnitra městu vytýkali například zveřejňování materiálů na úřední desce a webu města, specifikaci těchto míst a dobu kdy se má co zveřejnit. V době natáčení prováděli ministerští úředníci kontrolu na místě.</w:t>
      </w:r>
    </w:p>
    <w:p>
      <w:pPr/>
      <w:r>
        <w:rPr/>
        <w:t xml:space="preserve">Břetislav Gelnar, starosta NJ: </w:t>
      </w:r>
      <w:r>
        <w:rPr>
          <w:i w:val="1"/>
          <w:iCs w:val="1"/>
        </w:rPr>
        <w:t xml:space="preserve">"Chyby z větší části odstraněny byly, což bylo dnes konstatováno a ty další chyby, které teď projednáváme, odstraněny budou, takže postihy neočekáváme."</w:t>
      </w:r>
    </w:p>
    <w:p>
      <w:pPr/>
      <w:r>
        <w:rPr/>
        <w:t xml:space="preserve">Město v nejbližších dnech vypíše na obsazení funkce tajemníka městského úřadu výběrové řízení. Do funkce pak vybraného kandidáta musí ještě potvrdit ředitel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80/tajemnik-mestskeho-uradu-v-novem-jicine-odsto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2026-07-05T04:57:04+02:00</dcterms:created>
  <dcterms:modified xsi:type="dcterms:W3CDTF">2026-07-05T04:57:04+02:00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