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Jihokorejští pěvci již tradičně vystupovali ve Stonavě</w:t>
      </w:r>
    </w:p>
    <w:p>
      <w:pPr/>
      <w:r>
        <w:rPr/>
        <w:t xml:space="preserve">Sólistka Vídeňské státní opery, jihokorejská sopranistka paní So Yung už léta pomáhá v kariéře mladým pěvcům a instrumentalistům ze své rodné země. Každoročně pro ně organizuje evropské turné a nikdy v jeho itineráři nechybí vystoupení ve stonavském katolickém kostele. Letos se na galakoncertu prezentovali především nadějní houslisté, klarinesté či flétnisté. Přednesli skladby Mozarta, Crussera, Mendellsohna, Sain-Saense či Adolfa Hoffmeistera. Náročné party sólisté provedli bez jediné chybičky, s velkým citem a vysloužili si uznání nejen od posluchačů, ale i členů doprovodného orchestru.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68/jihokorejsti-pevci-jiz-tradicne-vystupov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2026-06-19T10:39:14+02:00</dcterms:created>
  <dcterms:modified xsi:type="dcterms:W3CDTF">2026-06-19T10:39:14+02:00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