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nejlepší pedagogy</w:t>
      </w:r>
    </w:p>
    <w:p>
      <w:pPr/>
      <w:r>
        <w:rPr/>
        <w:t xml:space="preserve">Ocenění nejlepší kantorů města Orlová proběhlo už po osmé a oceňovalo se ve dvou kategoriích.</w:t>
      </w:r>
    </w:p>
    <w:p>
      <w:pPr/>
      <w:r>
        <w:rPr/>
        <w:t xml:space="preserve">Zuzana Plošková, vedoucí odboru školství, kultury a sportu: </w:t>
      </w:r>
      <w:r>
        <w:rPr>
          <w:i w:val="1"/>
          <w:iCs w:val="1"/>
        </w:rPr>
        <w:t xml:space="preserve">"Mezi kritéria patřila, buď dlouholetá pedagogická činnost, nebo výrazná pedagogická osobnost."</w:t>
      </w:r>
    </w:p>
    <w:p>
      <w:pPr/>
      <w:r>
        <w:rPr/>
        <w:t xml:space="preserve">V letošním roce byli oceněni tři kantoři jako výrazné pedagogické osobnosti a deset za dlouholetou tvůrčí pedagogickou činnost. Nominace na ocenění kantorů zasílají především ředitelé orlovských škol.</w:t>
      </w:r>
    </w:p>
    <w:p>
      <w:pPr/>
      <w:r>
        <w:rPr/>
        <w:t xml:space="preserve">Zuzana Plošková, vedoucí odboru školství, kultury a sportu: </w:t>
      </w:r>
      <w:r>
        <w:rPr>
          <w:i w:val="1"/>
          <w:iCs w:val="1"/>
        </w:rPr>
        <w:t xml:space="preserve">"Ke jménům se dostáváme samozřejmě přes ředitele škol, kteří znají nejlépe svůj pedagogický sbor. Takže na základě vedení školy, které v rámci pedagogického sboru vybírá a sestavuje takové medailonky o těch kantorech, které jsou tady pak prezentovány veřejně, my vybíráme osobnosti, které budou oceněny."</w:t>
      </w:r>
    </w:p>
    <w:p>
      <w:pPr/>
      <w:r>
        <w:rPr/>
        <w:t xml:space="preserve">Slavnostní ocenění nejlepších učitelů proběhlo na staré orlovské radnici. Během dvouhodinového programu došlo na hudební i recitační vystoupení. O všech oceněných učitelkách byly přečteny medailonky. Ty pak obdržely od zástupců vedení města kytici a hezké dárky.</w:t>
      </w:r>
    </w:p>
    <w:p>
      <w:pPr/>
      <w:r>
        <w:rPr/>
        <w:t xml:space="preserve">Alena Vavříčková, učitelka Gymnázia a SOŠ Orlová: </w:t>
      </w:r>
      <w:r>
        <w:rPr>
          <w:i w:val="1"/>
          <w:iCs w:val="1"/>
        </w:rPr>
        <w:t xml:space="preserve">"Velmi si toho cením, jsem velmi ráda a šťastná. Vůbec jsem to nečekala, vůbec jsem o tom nevěděla. Dozvěděla jsem se o tom až od pana ředitele. Velmi mě to překvapilo, ale také i potěšilo. Mám tu práci velmi ráda, mám ráda děti, studenty. Prostě jsem strašně ráda mezi nimi. Těším se z každého jejich úspěchu. Připravuji je na soutěže na státní zkoušky, tak mám velikou radost, když se jim to podaří. To je pro mě to největší zadostiučinění."</w:t>
      </w:r>
    </w:p>
    <w:p>
      <w:pPr/>
      <w:r>
        <w:rPr/>
        <w:t xml:space="preserve">Lucie Kocurová, MŠ K. Dvořáčka Orlová: </w:t>
      </w:r>
      <w:r>
        <w:rPr>
          <w:i w:val="1"/>
          <w:iCs w:val="1"/>
        </w:rPr>
        <w:t xml:space="preserve">"Já si toho cením velmi hodně, protože jednak, když jsem začala studovat střední pedagogickou školu a později jsem si dodělala speciální pedagogickou na vysoké škole, tak jsem vůbec nepočítala s tím, že bych měla být oceněna. Dělala jsem tu svou práci hlavně s respektem a úctou, protože si myslím, že děti by měly dostat z počátku nejlepší vzdělání a nejkvalitnější vzdělání, protože to je vybaví na celý život."</w:t>
      </w:r>
    </w:p>
    <w:p>
      <w:pPr/>
      <w:r>
        <w:rPr/>
        <w:t xml:space="preserve">V závěru celého oceňování dostaly kytici i orlovské učitelky, které byli oceněny jako nejlepší kantorky celého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82/mesto-orlova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2026-05-23T02:20:43+02:00</dcterms:created>
  <dcterms:modified xsi:type="dcterms:W3CDTF">2026-05-23T02:20:43+02:00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