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Chodníky v centru Orlové procházejí rozsáhlou rekonstrukcí</w:t>
      </w:r>
    </w:p>
    <w:p>
      <w:pPr/>
      <w:r>
        <w:rPr/>
        <w:t xml:space="preserve">Centrem města a jeho okolím prochází denně tisíce lidí. Město tak nyní provádí druhou etapu těchto úprav.</w:t>
      </w:r>
    </w:p>
    <w:p>
      <w:pPr/>
      <w:r>
        <w:rPr/>
        <w:t xml:space="preserve">Jolana Plášková, Odbor rozvoje a investic:</w:t>
      </w:r>
      <w:r>
        <w:rPr>
          <w:i w:val="1"/>
          <w:iCs w:val="1"/>
        </w:rPr>
        <w:t xml:space="preserve"> "V rámci těchto úprav by mělo dojít k bezbariérovosti dlažeb, výstavbě nových obrubníků a k úpravám zastávkových zálivů."</w:t>
      </w:r>
    </w:p>
    <w:p>
      <w:pPr/>
      <w:r>
        <w:rPr/>
        <w:t xml:space="preserve">Druhá etapa by měla být hotova koncem měsíce října.</w:t>
      </w:r>
    </w:p>
    <w:p>
      <w:pPr/>
      <w:r>
        <w:rPr/>
        <w:t xml:space="preserve">Jolana Plášková, Odbor rozvoje a investic:</w:t>
      </w:r>
      <w:r>
        <w:rPr>
          <w:i w:val="1"/>
          <w:iCs w:val="1"/>
        </w:rPr>
        <w:t xml:space="preserve"> "Navazuje na 1. etapu, která probíhala od čerpací stanice po městský úřad. Druhá etapa je v úseku od gymnázia po nemocnici."</w:t>
      </w:r>
    </w:p>
    <w:p>
      <w:pPr/>
      <w:r>
        <w:rPr/>
        <w:t xml:space="preserve">Město na tuto akci získalo dotaci od Státního fondu dopravní infrastruktury.</w:t>
      </w:r>
    </w:p>
    <w:p>
      <w:pPr/>
      <w:r>
        <w:rPr/>
        <w:t xml:space="preserve">Jolana Plášková, Odbor rozvoje a investic: </w:t>
      </w:r>
      <w:r>
        <w:rPr>
          <w:i w:val="1"/>
          <w:iCs w:val="1"/>
        </w:rPr>
        <w:t xml:space="preserve">"Celkové náklady na tuto akci jsou v rozsahu přibližně 7 milionů, dotace pokryje asi jednu třetinu nákladů."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7951/chodniky-v-centru-orlove-prochazej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2026-05-22T22:55:16+02:00</dcterms:created>
  <dcterms:modified xsi:type="dcterms:W3CDTF">2026-05-22T22:55:16+02:00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