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farmářské trhy? Živé ryby, bramboráky a samozřejmě zelenina</w:t>
      </w:r>
    </w:p>
    <w:p>
      <w:pPr/>
      <w:r>
        <w:rPr/>
        <w:t xml:space="preserve">Desítky stánků s jídlem, s pitím, s různými nástroji například na vaření. V jednom z kiosků je, vůbec poprvé, i zkušený rybář z Lískovce. Aby lidé měli jistotu, že kupují čerstvé maso, přivezl si i káď s rybami.</w:t>
      </w:r>
    </w:p>
    <w:p>
      <w:pPr/>
      <w:r>
        <w:rPr/>
        <w:t xml:space="preserve">Ondřej Pecuch, rybář z Lískovce: </w:t>
      </w:r>
      <w:r>
        <w:rPr>
          <w:i w:val="1"/>
          <w:iCs w:val="1"/>
        </w:rPr>
        <w:t xml:space="preserve">"Máme tady pstruha a kapra, ať lidi vidí, že je ta ryba skutečně živá. Ať nekupují různé zmražené výrobky. A tady je záruka toho, že to čerstvější už nejde."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"Trhy bývaly tam u Antoníčka a teď jsou tady na tom náměstí a jsou také dobré." "Výrobků určitě přibývá a je to tady fajn." "Nabídka je samozřejmě výborná. Zatím se rozhlížíme a myslím si, že si něco vybereme. Určitě je to přínosem a myslím si, že každé město by se k tomu mělo postavit takovým způsobem jako Frýdek-Místek."</w:t>
      </w:r>
    </w:p>
    <w:p>
      <w:pPr/>
      <w:r>
        <w:rPr/>
        <w:t xml:space="preserve">Beskydské farmářské trhy mají za cíl, podpořit místní farmáře a potravináře a zvýšit zájem lidí o produkty z našeho regionu. Nejbližší farmářské trhy se uskuteční již 6. a 20. října, poté 3. listopadu. Výjimka bude 17. listopadu. V den, na který připadá státní svátek, trhy nebudou.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8164/beskydske-farmarske-trhy-zive-ryby-bramboraky-a-samozrejme-zelen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2026-06-16T06:15:57+02:00</dcterms:created>
  <dcterms:modified xsi:type="dcterms:W3CDTF">2026-06-16T06:15:57+02:00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