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6.10.2011,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Zápach z ostravských lagun by se měl snížit</w:t>
      </w:r>
    </w:p>
    <w:p>
      <w:pPr/>
      <w:r>
        <w:rPr/>
        <w:t xml:space="preserve">Navíc už podruhé uniklo z Lagun velké množství zapáchajícího oxidu síry. Ten vznikl zřejmě poté, co firma, která sanaci provádí, ve snaze urychlit proces neutralizace, napustila laguny velkým množstvím vápna. Sdružení Čistá Ostrava musí nyní některé postupy změnit.  Dalibor Madej (ODS), náměstek primátora:</w:t>
      </w:r>
      <w:r>
        <w:rPr>
          <w:i w:val="1"/>
          <w:iCs w:val="1"/>
        </w:rPr>
        <w:t xml:space="preserve"> „Žádáme o to aby nebyla práce prováděna v noci, aby bylo množství vpravovaného vápna nižší. Byl příslib, že to nastane ihned. Ruku v ruce s tím jde změna integrovaného povolení, na kterém se podílí kraj." </w:t>
      </w:r>
      <w:r>
        <w:rPr/>
        <w:t xml:space="preserve"> Jedním z okamžitých opatření, které by měly omezit zápach jsou vodní clony.  Dalibor Madej (ODS), náměstek primátora: </w:t>
      </w:r>
      <w:r>
        <w:rPr>
          <w:i w:val="1"/>
          <w:iCs w:val="1"/>
        </w:rPr>
        <w:t xml:space="preserve">„Měly by být instalovány mlžné clony, které zabrání úniku pachu z laguny."  </w:t>
      </w:r>
      <w:r>
        <w:rPr/>
        <w:t xml:space="preserve">Město také po Sdružení čistá Ostrava chce aby odškodnilo obyvatele, kteří bydlí v lokalitách zasažených unikem oxidů síry. V následujících dnech se také začne pracovat na změně integrovaného povolení, která bude znamenat zpřísnění podmínek, pro vytěžování lagun. Také byl uveden speciální systém informování občanů o případném úniku oxidů síry z lagun.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8276/zapach-z-ostravskych-lagun-by-se-mel-sni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2026-06-29T02:18:29+02:00</dcterms:created>
  <dcterms:modified xsi:type="dcterms:W3CDTF">2026-06-29T02:18:29+02:00</dcterms:modified>
</cp:coreProperties>
</file>

<file path=docProps/custom.xml><?xml version="1.0" encoding="utf-8"?>
<Properties xmlns="http://schemas.openxmlformats.org/officeDocument/2006/custom-properties" xmlns:vt="http://schemas.openxmlformats.org/officeDocument/2006/docPropsVTypes"/>
</file>