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Havířova: Ve městě budou žít jen slušní lidé!</w:t>
      </w:r>
    </w:p>
    <w:p>
      <w:pPr/>
      <w:r>
        <w:rPr/>
        <w:t xml:space="preserve">Jen pár desítek občanů z městské části Havířov-Šumbark přišlo na druhou veřejnou schůzi svolanou primátorem města k problematice bezpečnosti a soužití s nepřizpůsobivými lidmi. Stejně tak jako na setkání v Prostřední-Suché tíží místní obyvatele stejné problémy. Na dotazy odpovídalo vedení města, zástupci policejních složek a především ředitel pro vnější vztahy společnosti RPG Petr Handl. Ten opět vysvětloval, že do volných bytů nemají v úmyslu stěhovat problémové nájemníky.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„Ve městě je špatná situace. Hlavně na okraji Šumbarku, staré části, kde se do bytů stěhují cigáni a dělají binec. Starousedlíci nemůžou vycházet. Proto jsme sem dnes přišli něco říct, aby se s tím něco dělalo." „Vidíme, že je spoustu prázdných bytů a myslíme si, že Romů už tu máme dost. A situace je dost špatná." „Pán Vícha, když bourali baráky s cikány, tak je vzal tady Havířov. On se jich v Bohumíně zbavil a je to tady vše na trojce." „Mě trápí, ať máme všichni stejné podmínky. Úplně všichni. To je ten základ, proč jsem tady. Kriminalita narůstá a myslím si, že je to otázka nějakých represí, které možná u nás nefungují. Fungují represe proti normálním poctivým lidem." </w:t>
      </w:r>
    </w:p>
    <w:p>
      <w:pPr/>
      <w:r>
        <w:rPr/>
        <w:t xml:space="preserve">Vedení města občanům slíbilo, že i na Šumbarku se posílí hlídky MP a PČR. Vznikne nová služebna strážníků, a to v nejproblémovější městské části. V terénu budou na plný úvazek asistenti kriminality. Dále se chystá město omezit takzvaná hladová okna. Intenzivněji se zavedou kontroly restauračních zařízení. V rámci legislativy bude prováděno šetření o počtu nájemníků v bytech RPG, ale i MRA. Město si posvítí rovněž na majetkové poměry občanů, kteří pobírají dávky v hmotné nouzi. Strážníci a sociální pracovníci se zaměří na děti, které se v dopoledních hodinách toulají po ulicích místo, aby navštěvovaly školy.</w:t>
      </w:r>
    </w:p>
    <w:p>
      <w:pPr/>
      <w:r>
        <w:rPr/>
        <w:t xml:space="preserve">Společnost RPG si nese tu nejhorší pověst od svého vzniku. Ztratila důvěru svých nájemníků a částečně i představitelů města a obcí, ve kterých spravuje svůj bytový fond. Snahou o nápravu bylo pozvání všech starostů a primátorů na jednání do Ostravy.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„Setkání bylo velmi pozitivní z mého pohledu, jelikož společnost RPG prezentovala na veřejnosti formy spolupráce, které by měly spočívat například v tom, že nám vytvoří podmínky pro možnost umístění policejních služeben v jejich nebytových prostorech. Oblast preventivních kontrol na území města a v bytech RPG. Dále je to otázka řešení společné bytové politiky. To je velmi důležité a tam se skýtají velké možnosti, jak ve spolupráci s RPG přispět k tomu, aby se zde nestěhovali nepřizpůsobiví a abychom je z bytů dostali pryč." </w:t>
      </w:r>
    </w:p>
    <w:p>
      <w:pPr/>
      <w:r>
        <w:rPr/>
        <w:t xml:space="preserve">Dále se RPG bude chtít podílet na vybudování kamerového systému v problémových lokalitách. Společnost dá rovněž městu možnost provést kontrolu na ubytovně Merkur.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442/primator-mesta-havirova-ve-meste-budou-zit-jen-slus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2026-08-18T06:52:49+02:00</dcterms:created>
  <dcterms:modified xsi:type="dcterms:W3CDTF">2026-08-18T06:52:49+02:00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