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sociálních služeb</w:t>
      </w:r>
    </w:p>
    <w:p>
      <w:pPr/>
      <w:r>
        <w:rPr/>
        <w:t xml:space="preserve">Prostranství před úřadem se zaplnilo stánky několika organizací. Ty zde nabízely informační letáky, ale také další propagaci své činnosti pomoci fotografií a dalších materiálů.</w:t>
      </w:r>
    </w:p>
    <w:p>
      <w:pPr/>
      <w:r>
        <w:rPr/>
        <w:t xml:space="preserve">Jiřina Lízalová, Odbor sociální a zdravotní: </w:t>
      </w:r>
      <w:r>
        <w:rPr>
          <w:i w:val="1"/>
          <w:iCs w:val="1"/>
        </w:rPr>
        <w:t xml:space="preserve">„Je to vlastně jakýsi veletrh sociálních služeb a dnes se tady prezentují organizace, které tyto služby nabízejí nejen na území města Orlová, ale také v našich spádových obcích v Petřvaldu a Dolní Lutyni."</w:t>
      </w:r>
    </w:p>
    <w:p>
      <w:pPr/>
      <w:r>
        <w:rPr/>
        <w:t xml:space="preserve">Nabídka byla skutečně široká a veřejnosti se představily služby mnoha druhů. Od pomoci drogově závislým přes služby pro seniory nebo organizace zabývající se volnočasovými aktivitami mládeže.</w:t>
      </w:r>
    </w:p>
    <w:p>
      <w:pPr/>
      <w:r>
        <w:rPr/>
        <w:t xml:space="preserve">Jiřina Lízalová, Odbor sociální a zdravotní: </w:t>
      </w:r>
      <w:r>
        <w:rPr>
          <w:i w:val="1"/>
          <w:iCs w:val="1"/>
        </w:rPr>
        <w:t xml:space="preserve">„Jsou to služby pro seniory, zdravotně postižené, pro nepřizpůsobivé občany a máme tady i hosty, sociální zařízení v nemocnici v LDN."</w:t>
      </w:r>
    </w:p>
    <w:p>
      <w:pPr/>
      <w:r>
        <w:rPr/>
        <w:t xml:space="preserve">Zájemci tak našli kompletní informaci o tom, kde v Orlové nebo v okolí najdou pomoc organizace, která je zajímá a také veškeré informace o cenách a možnostech daných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444/v-orlove-se-konal-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2026-05-21T23:40:31+02:00</dcterms:created>
  <dcterms:modified xsi:type="dcterms:W3CDTF">2026-05-21T23:40:31+02:00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