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z Nového Jičína do Hostašovic zřejmě bude</w:t>
      </w:r>
    </w:p>
    <w:p>
      <w:pPr/>
      <w:r>
        <w:rPr/>
        <w:t xml:space="preserve">Odkoupení je však závislé na rozhodnutí vlády, protože se jedná o státní majetek. Celková cena je něco málo vyšší než jeden milion tři sta tisíc korun a obce se na jednání dohadovaly na podílu úhrady. Z celkové ceny se odvíjí také pronájem na pět let.</w:t>
      </w:r>
    </w:p>
    <w:p>
      <w:pPr/>
      <w:r>
        <w:rPr/>
        <w:t xml:space="preserve">Milan Grestenberger (ČSSD), uvolněný radní: </w:t>
      </w:r>
      <w:r>
        <w:rPr>
          <w:i w:val="1"/>
          <w:iCs w:val="1"/>
        </w:rPr>
        <w:t xml:space="preserve">"V podstatě byly ve hře dvě varianty, pro některé z členů byla jedna extrémně nepřijatelná. Jedna z nich byla, že by se platba prováděla podle počtu obyvatel, v tomto případě by Nový Jičín nesl největší břímě, byť z hlediska plochy není největším. Druhá varianta byla podle délky trati, což byl zase problém pro obec Hodslavice, protože z hlediska struktury obyvatel a rozpočtu, by to pro ni bylo zcela neúnosné. Proto jsme přistoupili k variantě kompromisní, kdy se i menší obce budou podílet trošku větší částkou." </w:t>
      </w:r>
    </w:p>
    <w:p>
      <w:pPr/>
      <w:r>
        <w:rPr/>
        <w:t xml:space="preserve">Zastupitelé schválili projednání pronájmu s následným odkoupením pozemků a stavebních objektů za zhruba 260 tisíc korun, což je jedna pětina celkové ceny. Na radních teď bude dojednání podmínek smlouvy.</w:t>
      </w:r>
    </w:p>
    <w:p>
      <w:pPr/>
      <w:r>
        <w:rPr/>
        <w:t xml:space="preserve">Milan Grestenberger (ČSSD), uvolněný radní:</w:t>
      </w:r>
      <w:r>
        <w:rPr>
          <w:i w:val="1"/>
          <w:iCs w:val="1"/>
        </w:rPr>
        <w:t xml:space="preserve"> "My jsme dostali od SŽDC návrh smlouvy s tím, že jsme připravili doplněk, který dnes šel do Prahy. S tím, že bychom chtěli řešit otázku snesení železničního svršku." </w:t>
      </w:r>
    </w:p>
    <w:p>
      <w:pPr/>
      <w:r>
        <w:rPr/>
        <w:t xml:space="preserve">Přestože se v současné době jedná o pronájmu pozemků a objektů, je docela možné, že o odkoupení by se jednalo už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619/cyklostezka-z-noveho-jicina-do-hostasovic-zrejme-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2026-07-06T22:39:06+02:00</dcterms:created>
  <dcterms:modified xsi:type="dcterms:W3CDTF">2026-07-06T22:39:06+02:00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